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73695" w14:textId="19A9FF61" w:rsidR="005D692C" w:rsidRDefault="005D692C" w:rsidP="005D692C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en-US"/>
        </w:rPr>
      </w:pPr>
    </w:p>
    <w:p w14:paraId="3B97E50A" w14:textId="77777777" w:rsidR="002C09C2" w:rsidRPr="00FE3F41" w:rsidRDefault="002C09C2" w:rsidP="005D692C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en-US"/>
        </w:rPr>
      </w:pPr>
    </w:p>
    <w:p w14:paraId="31E5C3BA" w14:textId="77777777" w:rsidR="005D692C" w:rsidRPr="00F30D67" w:rsidRDefault="005D692C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F30D67">
        <w:rPr>
          <w:rFonts w:ascii="Sylfaen" w:hAnsi="Sylfaen"/>
          <w:b/>
          <w:bCs/>
          <w:sz w:val="32"/>
          <w:szCs w:val="32"/>
          <w:lang w:val="ka-GE"/>
        </w:rPr>
        <w:t>სსიპ „ეკონომიკური პროგრამების სააგენტო“</w:t>
      </w:r>
    </w:p>
    <w:p w14:paraId="36A7ECAB" w14:textId="77777777" w:rsidR="009F3F8E" w:rsidRDefault="009F3F8E" w:rsidP="005D692C">
      <w:pPr>
        <w:jc w:val="center"/>
        <w:rPr>
          <w:rFonts w:ascii="Sylfaen" w:hAnsi="Sylfaen"/>
          <w:b/>
          <w:bCs/>
          <w:i/>
          <w:iCs/>
          <w:sz w:val="40"/>
          <w:szCs w:val="40"/>
          <w:u w:val="single"/>
          <w:lang w:val="ka-GE"/>
        </w:rPr>
      </w:pPr>
    </w:p>
    <w:p w14:paraId="569288FE" w14:textId="5ADBA077" w:rsidR="005D692C" w:rsidRPr="00B92872" w:rsidRDefault="00B92872" w:rsidP="005D692C">
      <w:pPr>
        <w:jc w:val="center"/>
        <w:rPr>
          <w:rFonts w:ascii="Sylfaen" w:hAnsi="Sylfaen"/>
          <w:b/>
          <w:bCs/>
          <w:i/>
          <w:iCs/>
          <w:sz w:val="40"/>
          <w:szCs w:val="40"/>
          <w:u w:val="single"/>
          <w:lang w:val="ka-GE"/>
        </w:rPr>
      </w:pPr>
      <w:r w:rsidRPr="00B92872">
        <w:rPr>
          <w:rFonts w:ascii="Sylfaen" w:hAnsi="Sylfaen"/>
          <w:b/>
          <w:bCs/>
          <w:i/>
          <w:iCs/>
          <w:sz w:val="40"/>
          <w:szCs w:val="40"/>
          <w:u w:val="single"/>
          <w:lang w:val="ka-GE"/>
        </w:rPr>
        <w:t>ამონარიდი</w:t>
      </w:r>
    </w:p>
    <w:p w14:paraId="2289CED2" w14:textId="77777777" w:rsidR="009F3F8E" w:rsidRDefault="009F3F8E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4E9E4A9E" w14:textId="632F2420" w:rsidR="005D692C" w:rsidRPr="00F30D67" w:rsidRDefault="005D692C" w:rsidP="005D692C">
      <w:pPr>
        <w:jc w:val="center"/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</w:pPr>
      <w:r w:rsidRPr="00F30D67">
        <w:rPr>
          <w:rFonts w:ascii="Sylfaen" w:hAnsi="Sylfaen"/>
          <w:b/>
          <w:bCs/>
          <w:sz w:val="32"/>
          <w:szCs w:val="32"/>
          <w:lang w:val="ka-GE"/>
        </w:rPr>
        <w:t>ქვეპროგრამ</w:t>
      </w:r>
      <w:r w:rsidR="00D556ED">
        <w:rPr>
          <w:rFonts w:ascii="Sylfaen" w:hAnsi="Sylfaen"/>
          <w:b/>
          <w:bCs/>
          <w:sz w:val="32"/>
          <w:szCs w:val="32"/>
          <w:lang w:val="ka-GE"/>
        </w:rPr>
        <w:t>ის</w:t>
      </w:r>
      <w:r>
        <w:rPr>
          <w:rFonts w:ascii="Sylfaen" w:hAnsi="Sylfaen"/>
          <w:b/>
          <w:bCs/>
          <w:sz w:val="32"/>
          <w:szCs w:val="32"/>
          <w:lang w:val="ka-GE"/>
        </w:rPr>
        <w:t xml:space="preserve"> </w:t>
      </w:r>
      <w:r w:rsidRPr="00F30D67">
        <w:rPr>
          <w:rFonts w:ascii="Sylfaen" w:hAnsi="Sylfaen"/>
          <w:b/>
          <w:bCs/>
          <w:i/>
          <w:iCs/>
          <w:sz w:val="24"/>
          <w:szCs w:val="24"/>
          <w:u w:val="single"/>
          <w:lang w:val="ka-GE"/>
        </w:rPr>
        <w:t xml:space="preserve">(კოდი: 18 07 24 02) </w:t>
      </w:r>
    </w:p>
    <w:p w14:paraId="29A18124" w14:textId="77777777" w:rsidR="005D692C" w:rsidRDefault="005D692C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F30D67">
        <w:rPr>
          <w:rFonts w:ascii="Sylfaen" w:hAnsi="Sylfaen"/>
          <w:b/>
          <w:bCs/>
          <w:sz w:val="32"/>
          <w:szCs w:val="32"/>
          <w:lang w:val="ka-GE"/>
        </w:rPr>
        <w:t xml:space="preserve">„სასოფლო-სამეურნეო და ენდემური კულტურების წარმოების მხარდაჭერა“ </w:t>
      </w:r>
    </w:p>
    <w:p w14:paraId="33E41194" w14:textId="77777777" w:rsidR="005D692C" w:rsidRPr="00F30D67" w:rsidRDefault="005D692C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4F8329E4" w14:textId="7B319BD9" w:rsidR="005D692C" w:rsidRPr="00F30D67" w:rsidRDefault="005D692C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  <w:r w:rsidRPr="00F30D67">
        <w:rPr>
          <w:rFonts w:ascii="Sylfaen" w:hAnsi="Sylfaen"/>
          <w:b/>
          <w:bCs/>
          <w:sz w:val="32"/>
          <w:szCs w:val="32"/>
          <w:lang w:val="ka-GE"/>
        </w:rPr>
        <w:t>განხორციელების დებულებ</w:t>
      </w:r>
      <w:r w:rsidR="00D556ED">
        <w:rPr>
          <w:rFonts w:ascii="Sylfaen" w:hAnsi="Sylfaen"/>
          <w:b/>
          <w:bCs/>
          <w:sz w:val="32"/>
          <w:szCs w:val="32"/>
          <w:lang w:val="ka-GE"/>
        </w:rPr>
        <w:t>იდან</w:t>
      </w:r>
      <w:r w:rsidRPr="00F30D67">
        <w:rPr>
          <w:rFonts w:ascii="Sylfaen" w:hAnsi="Sylfaen"/>
          <w:b/>
          <w:bCs/>
          <w:sz w:val="32"/>
          <w:szCs w:val="32"/>
          <w:lang w:val="ka-GE"/>
        </w:rPr>
        <w:t xml:space="preserve"> </w:t>
      </w:r>
    </w:p>
    <w:p w14:paraId="75EAE279" w14:textId="77777777" w:rsidR="005D692C" w:rsidRDefault="005D692C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1910E926" w14:textId="77777777" w:rsidR="009F3F8E" w:rsidRDefault="009F3F8E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2FD35E04" w14:textId="77777777" w:rsidR="009F3F8E" w:rsidRPr="00F30D67" w:rsidRDefault="009F3F8E" w:rsidP="005D692C">
      <w:pPr>
        <w:jc w:val="center"/>
        <w:rPr>
          <w:rFonts w:ascii="Sylfaen" w:hAnsi="Sylfaen"/>
          <w:b/>
          <w:bCs/>
          <w:sz w:val="32"/>
          <w:szCs w:val="32"/>
          <w:lang w:val="ka-GE"/>
        </w:rPr>
      </w:pPr>
    </w:p>
    <w:p w14:paraId="4EFF2335" w14:textId="77777777" w:rsidR="005D692C" w:rsidRPr="00E02461" w:rsidRDefault="005D692C" w:rsidP="005D692C">
      <w:pPr>
        <w:jc w:val="center"/>
        <w:rPr>
          <w:rFonts w:ascii="Sylfaen" w:hAnsi="Sylfaen"/>
          <w:b/>
          <w:bCs/>
          <w:sz w:val="28"/>
          <w:szCs w:val="28"/>
          <w:lang w:val="ka-GE"/>
        </w:rPr>
      </w:pPr>
    </w:p>
    <w:p w14:paraId="2CF68DC9" w14:textId="77777777" w:rsidR="005D692C" w:rsidRPr="00E02461" w:rsidRDefault="005D692C" w:rsidP="005D692C">
      <w:pPr>
        <w:jc w:val="both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მუხლი 1. </w:t>
      </w:r>
      <w:r>
        <w:rPr>
          <w:rFonts w:ascii="Sylfaen" w:hAnsi="Sylfaen"/>
          <w:b/>
          <w:bCs/>
          <w:lang w:val="ka-GE"/>
        </w:rPr>
        <w:t>ქვეპპროგრამის მიზანი</w:t>
      </w:r>
    </w:p>
    <w:p w14:paraId="09AA1038" w14:textId="77777777" w:rsidR="005D692C" w:rsidRPr="00D00B9A" w:rsidRDefault="005D692C" w:rsidP="005D692C">
      <w:pPr>
        <w:jc w:val="both"/>
        <w:rPr>
          <w:rFonts w:ascii="Sylfaen" w:hAnsi="Sylfaen"/>
          <w:u w:val="single"/>
          <w:lang w:val="ka-GE"/>
        </w:rPr>
      </w:pPr>
      <w:r w:rsidRPr="00D00B9A">
        <w:rPr>
          <w:rFonts w:ascii="Sylfaen" w:hAnsi="Sylfaen"/>
          <w:lang w:val="ka-GE"/>
        </w:rPr>
        <w:t xml:space="preserve">ქვეპროგრამის მიზანია აფხაზეთიდან იძულებით გადაადგილებული პირების და აფხაზეთის ოკუპირებულ ტერიტორიაზე ლეგიტიმურად მცხოვრები პირების (შემდგომში) სოციალურ-ეკონომიკური მდგომარეობის გაუმჯობესება, მათი </w:t>
      </w:r>
      <w:r>
        <w:rPr>
          <w:rFonts w:ascii="Sylfaen" w:hAnsi="Sylfaen"/>
          <w:lang w:val="ka-GE"/>
        </w:rPr>
        <w:t>სასოფლო-სამეურნეო და</w:t>
      </w:r>
      <w:r w:rsidRPr="00D00B9A">
        <w:rPr>
          <w:rFonts w:ascii="Sylfaen" w:hAnsi="Sylfaen"/>
          <w:lang w:val="ka-GE"/>
        </w:rPr>
        <w:t xml:space="preserve"> აგრარული საქმიანობის </w:t>
      </w:r>
      <w:r>
        <w:rPr>
          <w:rFonts w:ascii="Sylfaen" w:hAnsi="Sylfaen"/>
          <w:lang w:val="ka-GE"/>
        </w:rPr>
        <w:t xml:space="preserve">ხელშეწყობისა და </w:t>
      </w:r>
      <w:r w:rsidRPr="00D00B9A">
        <w:rPr>
          <w:rFonts w:ascii="Sylfaen" w:hAnsi="Sylfaen"/>
          <w:lang w:val="ka-GE"/>
        </w:rPr>
        <w:t xml:space="preserve">მხარდაჭერის გზით. </w:t>
      </w:r>
    </w:p>
    <w:p w14:paraId="5C3CF0A9" w14:textId="77777777" w:rsidR="005D692C" w:rsidRDefault="005D692C" w:rsidP="005D692C">
      <w:pPr>
        <w:pStyle w:val="ListParagraph"/>
        <w:ind w:left="360"/>
        <w:jc w:val="both"/>
        <w:rPr>
          <w:rFonts w:ascii="Sylfaen" w:hAnsi="Sylfaen"/>
          <w:lang w:val="ka-GE"/>
        </w:rPr>
      </w:pPr>
    </w:p>
    <w:p w14:paraId="26E3C0E4" w14:textId="77777777" w:rsidR="009F3F8E" w:rsidRPr="001C1D9C" w:rsidRDefault="009F3F8E" w:rsidP="005D692C">
      <w:pPr>
        <w:jc w:val="both"/>
        <w:rPr>
          <w:rFonts w:ascii="Sylfaen" w:hAnsi="Sylfaen"/>
          <w:b/>
          <w:bCs/>
          <w:lang w:val="en-US"/>
        </w:rPr>
      </w:pPr>
    </w:p>
    <w:p w14:paraId="28E965B4" w14:textId="5ACA8882" w:rsidR="005D692C" w:rsidRPr="00114A33" w:rsidRDefault="005D692C" w:rsidP="005D692C">
      <w:pPr>
        <w:jc w:val="both"/>
        <w:rPr>
          <w:rFonts w:ascii="Sylfaen" w:hAnsi="Sylfaen"/>
          <w:lang w:val="ka-GE"/>
        </w:rPr>
      </w:pPr>
      <w:r w:rsidRPr="00114A33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2</w:t>
      </w:r>
      <w:r w:rsidRPr="00114A33">
        <w:rPr>
          <w:rFonts w:ascii="Sylfaen" w:hAnsi="Sylfaen"/>
          <w:b/>
          <w:bCs/>
          <w:lang w:val="ka-GE"/>
        </w:rPr>
        <w:t>. ტერმინთა განმარტება.</w:t>
      </w:r>
    </w:p>
    <w:p w14:paraId="1CEF69DB" w14:textId="23D963C1" w:rsidR="005D692C" w:rsidRPr="00E02461" w:rsidRDefault="005D692C" w:rsidP="005D692C">
      <w:pPr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lang w:val="ka-GE"/>
        </w:rPr>
        <w:t xml:space="preserve">ამ </w:t>
      </w:r>
      <w:r w:rsidR="00B92872">
        <w:rPr>
          <w:rFonts w:ascii="Sylfaen" w:hAnsi="Sylfaen"/>
          <w:lang w:val="ka-GE"/>
        </w:rPr>
        <w:t>ამონარიდში</w:t>
      </w:r>
      <w:r w:rsidRPr="00E02461">
        <w:rPr>
          <w:rFonts w:ascii="Sylfaen" w:hAnsi="Sylfaen"/>
          <w:lang w:val="ka-GE"/>
        </w:rPr>
        <w:t xml:space="preserve"> გამოყენებულ ტერმინებს აქვთ შემდეგი მნიშვნელობა:</w:t>
      </w:r>
    </w:p>
    <w:p w14:paraId="10B654B0" w14:textId="4FFDDD69" w:rsidR="005D692C" w:rsidRPr="00E02461" w:rsidRDefault="005D692C" w:rsidP="005D692C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აპლიკანტ</w:t>
      </w:r>
      <w:r w:rsidRPr="00E02461">
        <w:rPr>
          <w:rFonts w:ascii="Sylfaen" w:hAnsi="Sylfaen"/>
          <w:lang w:val="ka-GE"/>
        </w:rPr>
        <w:t xml:space="preserve">ი - </w:t>
      </w:r>
      <w:r w:rsidR="009F3F8E">
        <w:rPr>
          <w:rFonts w:ascii="Sylfaen" w:hAnsi="Sylfaen"/>
          <w:lang w:val="ka-GE"/>
        </w:rPr>
        <w:t xml:space="preserve">კონტროლირებად ტერიტორიაზე მცხოვრები </w:t>
      </w:r>
      <w:r w:rsidR="00403322">
        <w:rPr>
          <w:rFonts w:ascii="Sylfaen" w:hAnsi="Sylfaen"/>
          <w:lang w:val="ka-GE"/>
        </w:rPr>
        <w:t>აფხაზეთიდან იგპ-თა</w:t>
      </w:r>
      <w:r>
        <w:rPr>
          <w:rFonts w:ascii="Sylfaen" w:hAnsi="Sylfaen"/>
          <w:lang w:val="ka-GE"/>
        </w:rPr>
        <w:t xml:space="preserve"> ჯგუფი, </w:t>
      </w:r>
      <w:r w:rsidRPr="00E02461">
        <w:rPr>
          <w:rFonts w:ascii="Sylfaen" w:hAnsi="Sylfaen"/>
          <w:lang w:val="ka-GE"/>
        </w:rPr>
        <w:t>რომ</w:t>
      </w:r>
      <w:r w:rsidR="00403322">
        <w:rPr>
          <w:rFonts w:ascii="Sylfaen" w:hAnsi="Sylfaen"/>
          <w:lang w:val="ka-GE"/>
        </w:rPr>
        <w:t>ლის წარმომადგენლები</w:t>
      </w:r>
      <w:r w:rsidRPr="00E02461">
        <w:rPr>
          <w:rFonts w:ascii="Sylfaen" w:hAnsi="Sylfaen"/>
          <w:lang w:val="ka-GE"/>
        </w:rPr>
        <w:t xml:space="preserve"> </w:t>
      </w:r>
      <w:r w:rsidR="00403322">
        <w:rPr>
          <w:rFonts w:ascii="Sylfaen" w:hAnsi="Sylfaen"/>
          <w:lang w:val="ka-GE"/>
        </w:rPr>
        <w:t xml:space="preserve">ერთობლივი </w:t>
      </w:r>
      <w:r w:rsidRPr="00E02461">
        <w:rPr>
          <w:rFonts w:ascii="Sylfaen" w:hAnsi="Sylfaen"/>
          <w:lang w:val="ka-GE"/>
        </w:rPr>
        <w:t>განაცხადის გაკეთებით გამოხატავ</w:t>
      </w:r>
      <w:r w:rsidR="00403322">
        <w:rPr>
          <w:rFonts w:ascii="Sylfaen" w:hAnsi="Sylfaen"/>
          <w:lang w:val="ka-GE"/>
        </w:rPr>
        <w:t>ენ</w:t>
      </w:r>
      <w:r w:rsidRPr="00E02461">
        <w:rPr>
          <w:rFonts w:ascii="Sylfaen" w:hAnsi="Sylfaen"/>
          <w:lang w:val="ka-GE"/>
        </w:rPr>
        <w:t xml:space="preserve"> სურვილს</w:t>
      </w:r>
      <w:r>
        <w:rPr>
          <w:rFonts w:ascii="Sylfaen" w:hAnsi="Sylfaen"/>
          <w:lang w:val="ka-GE"/>
        </w:rPr>
        <w:t xml:space="preserve"> </w:t>
      </w:r>
      <w:r w:rsidRPr="00E02461">
        <w:rPr>
          <w:rFonts w:ascii="Sylfaen" w:hAnsi="Sylfaen"/>
          <w:lang w:val="ka-GE"/>
        </w:rPr>
        <w:t>მონაწილეობა მიიღო</w:t>
      </w:r>
      <w:r w:rsidR="00403322">
        <w:rPr>
          <w:rFonts w:ascii="Sylfaen" w:hAnsi="Sylfaen"/>
          <w:lang w:val="ka-GE"/>
        </w:rPr>
        <w:t>ნ</w:t>
      </w:r>
      <w:r w:rsidRPr="00E02461">
        <w:rPr>
          <w:rFonts w:ascii="Sylfaen" w:hAnsi="Sylfaen"/>
          <w:lang w:val="ka-GE"/>
        </w:rPr>
        <w:t xml:space="preserve"> </w:t>
      </w:r>
      <w:r w:rsidR="00D556ED">
        <w:rPr>
          <w:rFonts w:ascii="Sylfaen" w:hAnsi="Sylfaen"/>
          <w:lang w:val="ka-GE"/>
        </w:rPr>
        <w:t xml:space="preserve">აღნიშნული </w:t>
      </w:r>
      <w:r w:rsidRPr="00E02461">
        <w:rPr>
          <w:rFonts w:ascii="Sylfaen" w:hAnsi="Sylfaen"/>
          <w:lang w:val="ka-GE"/>
        </w:rPr>
        <w:t>ქვეპროგრამ</w:t>
      </w:r>
      <w:r w:rsidR="00D556ED">
        <w:rPr>
          <w:rFonts w:ascii="Sylfaen" w:hAnsi="Sylfaen"/>
          <w:lang w:val="ka-GE"/>
        </w:rPr>
        <w:t xml:space="preserve">ის სასათბურე კონსტრუქციის მოწყობასთან </w:t>
      </w:r>
      <w:r w:rsidR="0088671F">
        <w:rPr>
          <w:rFonts w:ascii="Sylfaen" w:hAnsi="Sylfaen"/>
          <w:lang w:val="ka-GE"/>
        </w:rPr>
        <w:t>დაკავშირებით</w:t>
      </w:r>
      <w:r w:rsidRPr="00E02461">
        <w:rPr>
          <w:rFonts w:ascii="Sylfaen" w:hAnsi="Sylfaen"/>
          <w:lang w:val="ka-GE"/>
        </w:rPr>
        <w:t>.</w:t>
      </w:r>
    </w:p>
    <w:p w14:paraId="3DDBA161" w14:textId="77777777" w:rsidR="005D692C" w:rsidRPr="00E02461" w:rsidRDefault="005D692C" w:rsidP="005D692C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კომისია</w:t>
      </w:r>
      <w:r w:rsidRPr="00E02461">
        <w:rPr>
          <w:rFonts w:ascii="Sylfaen" w:hAnsi="Sylfaen"/>
          <w:lang w:val="ka-GE"/>
        </w:rPr>
        <w:t xml:space="preserve"> - სააგენტოში არსებული „მიზნობრივი პროგრამების</w:t>
      </w:r>
      <w:r>
        <w:rPr>
          <w:rFonts w:ascii="Sylfaen" w:hAnsi="Sylfaen"/>
          <w:lang w:val="ka-GE"/>
        </w:rPr>
        <w:t xml:space="preserve"> (ქვეპროგრამების)</w:t>
      </w:r>
      <w:r w:rsidRPr="00E02461">
        <w:rPr>
          <w:rFonts w:ascii="Sylfaen" w:hAnsi="Sylfaen"/>
          <w:lang w:val="ka-GE"/>
        </w:rPr>
        <w:t xml:space="preserve"> ფარგლებში   შემოსული განაცხადების შეფასების კომისია“.</w:t>
      </w:r>
    </w:p>
    <w:p w14:paraId="2DCADDFB" w14:textId="77777777" w:rsidR="005D692C" w:rsidRPr="00E02461" w:rsidRDefault="005D692C" w:rsidP="005D692C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>ბენეფიციარი</w:t>
      </w:r>
      <w:r w:rsidRPr="00E02461">
        <w:rPr>
          <w:rFonts w:ascii="Sylfaen" w:hAnsi="Sylfaen"/>
          <w:lang w:val="ka-GE"/>
        </w:rPr>
        <w:t xml:space="preserve"> - კონკურსში გამარჯვებული და დაკმაყოფილებული აპლიკანტი.</w:t>
      </w:r>
    </w:p>
    <w:p w14:paraId="5AB2B48F" w14:textId="6F91E408" w:rsidR="005D692C" w:rsidRPr="00E02461" w:rsidRDefault="005D692C" w:rsidP="005D692C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განაცხადის ფორმა </w:t>
      </w:r>
      <w:r w:rsidRPr="00E02461">
        <w:rPr>
          <w:rFonts w:ascii="Sylfaen" w:hAnsi="Sylfaen"/>
          <w:lang w:val="ka-GE"/>
        </w:rPr>
        <w:t xml:space="preserve">- აპლიკანტის მიერ შესავსები </w:t>
      </w:r>
      <w:r>
        <w:rPr>
          <w:rFonts w:ascii="Sylfaen" w:hAnsi="Sylfaen"/>
          <w:lang w:val="ka-GE"/>
        </w:rPr>
        <w:t>აპლიკაცია</w:t>
      </w:r>
      <w:r w:rsidRPr="00E02461">
        <w:rPr>
          <w:rFonts w:ascii="Sylfaen" w:hAnsi="Sylfaen"/>
          <w:lang w:val="ka-GE"/>
        </w:rPr>
        <w:t>, რომლის ფორმ</w:t>
      </w:r>
      <w:r w:rsidR="000C4E2B">
        <w:rPr>
          <w:rFonts w:ascii="Sylfaen" w:hAnsi="Sylfaen"/>
          <w:lang w:val="ka-GE"/>
        </w:rPr>
        <w:t>ები</w:t>
      </w:r>
      <w:r w:rsidRPr="00E02461">
        <w:rPr>
          <w:rFonts w:ascii="Sylfaen" w:hAnsi="Sylfaen"/>
          <w:lang w:val="ka-GE"/>
        </w:rPr>
        <w:t xml:space="preserve"> თან ერთვის</w:t>
      </w:r>
      <w:r w:rsidR="000C4E2B">
        <w:rPr>
          <w:rFonts w:ascii="Sylfaen" w:hAnsi="Sylfaen"/>
          <w:lang w:val="ka-GE"/>
        </w:rPr>
        <w:t xml:space="preserve"> ქვეპროგრამის შესაბამის ნაწილებს</w:t>
      </w:r>
      <w:r w:rsidRPr="00E02461">
        <w:rPr>
          <w:rFonts w:ascii="Sylfaen" w:hAnsi="Sylfaen"/>
          <w:lang w:val="ka-GE"/>
        </w:rPr>
        <w:t>.</w:t>
      </w:r>
    </w:p>
    <w:p w14:paraId="14C5ABA4" w14:textId="77777777" w:rsidR="005D692C" w:rsidRPr="00114A33" w:rsidRDefault="005D692C" w:rsidP="005D692C">
      <w:pPr>
        <w:pStyle w:val="ListParagraph"/>
        <w:numPr>
          <w:ilvl w:val="0"/>
          <w:numId w:val="12"/>
        </w:numPr>
        <w:ind w:left="709" w:hanging="709"/>
        <w:jc w:val="both"/>
        <w:rPr>
          <w:rFonts w:ascii="Sylfaen" w:hAnsi="Sylfaen"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სააგენტო - </w:t>
      </w:r>
      <w:r w:rsidRPr="00E02461">
        <w:rPr>
          <w:rFonts w:ascii="Sylfaen" w:hAnsi="Sylfaen"/>
          <w:lang w:val="ka-GE"/>
        </w:rPr>
        <w:t>სსიპ „ეკონომიკური პროგრამების სააგენტო“.</w:t>
      </w:r>
    </w:p>
    <w:p w14:paraId="7E56764F" w14:textId="77777777" w:rsidR="005D692C" w:rsidRPr="00E02461" w:rsidRDefault="005D692C" w:rsidP="005D692C">
      <w:pPr>
        <w:pStyle w:val="ListParagraph"/>
        <w:ind w:left="360"/>
        <w:jc w:val="both"/>
        <w:rPr>
          <w:rFonts w:ascii="Sylfaen" w:hAnsi="Sylfaen"/>
          <w:u w:val="single"/>
          <w:lang w:val="ka-GE"/>
        </w:rPr>
      </w:pPr>
    </w:p>
    <w:p w14:paraId="4294AF00" w14:textId="77777777" w:rsidR="00B92872" w:rsidRDefault="005D692C" w:rsidP="005D692C">
      <w:pPr>
        <w:jc w:val="both"/>
        <w:rPr>
          <w:rFonts w:ascii="Sylfaen" w:hAnsi="Sylfaen"/>
          <w:b/>
          <w:bCs/>
          <w:lang w:val="ka-GE"/>
        </w:rPr>
      </w:pPr>
      <w:r w:rsidRPr="002976D2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3</w:t>
      </w:r>
      <w:r w:rsidRPr="002976D2">
        <w:rPr>
          <w:rFonts w:ascii="Sylfaen" w:hAnsi="Sylfaen"/>
          <w:b/>
          <w:bCs/>
          <w:lang w:val="ka-GE"/>
        </w:rPr>
        <w:t xml:space="preserve">. </w:t>
      </w:r>
      <w:r>
        <w:rPr>
          <w:rFonts w:ascii="Sylfaen" w:hAnsi="Sylfaen"/>
          <w:b/>
          <w:bCs/>
          <w:lang w:val="ka-GE"/>
        </w:rPr>
        <w:t>ქვეპროგრამის აღწერა</w:t>
      </w:r>
    </w:p>
    <w:p w14:paraId="5605BCB1" w14:textId="52C9C368" w:rsidR="005D692C" w:rsidRDefault="00B92872" w:rsidP="005D692C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b/>
          <w:bCs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D692C" w:rsidRPr="00E02461">
        <w:rPr>
          <w:rFonts w:ascii="Sylfaen" w:hAnsi="Sylfaen"/>
          <w:lang w:val="ka-GE"/>
        </w:rPr>
        <w:t xml:space="preserve"> </w:t>
      </w:r>
    </w:p>
    <w:p w14:paraId="38EFB846" w14:textId="0162CED6" w:rsidR="00684297" w:rsidRPr="00B92872" w:rsidRDefault="00684297" w:rsidP="00B92872">
      <w:pPr>
        <w:pStyle w:val="ListParagraph"/>
        <w:numPr>
          <w:ilvl w:val="1"/>
          <w:numId w:val="50"/>
        </w:numPr>
        <w:spacing w:after="0" w:line="240" w:lineRule="auto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B92872">
        <w:rPr>
          <w:rFonts w:ascii="Sylfaen" w:hAnsi="Sylfaen" w:cs="Sylfaen"/>
          <w:b/>
          <w:bCs/>
          <w:i/>
          <w:iCs/>
          <w:u w:val="single"/>
          <w:lang w:val="ka-GE"/>
        </w:rPr>
        <w:t>საკონკურსო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 xml:space="preserve"> და საკომისიო წესით, აფხაზეთიდან დევნილ</w:t>
      </w:r>
      <w:r w:rsidR="008E1C8F" w:rsidRPr="00B92872">
        <w:rPr>
          <w:rFonts w:ascii="Sylfaen" w:hAnsi="Sylfaen"/>
          <w:b/>
          <w:bCs/>
          <w:i/>
          <w:iCs/>
          <w:u w:val="single"/>
          <w:lang w:val="ka-GE"/>
        </w:rPr>
        <w:t>თა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 xml:space="preserve"> ჯგუფების</w:t>
      </w:r>
      <w:r w:rsidR="008E1C8F" w:rsidRPr="00B92872">
        <w:rPr>
          <w:rFonts w:ascii="Sylfaen" w:hAnsi="Sylfaen"/>
          <w:b/>
          <w:bCs/>
          <w:i/>
          <w:iCs/>
          <w:u w:val="single"/>
          <w:lang w:val="ka-GE"/>
        </w:rPr>
        <w:t>/აპლიკანტების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 xml:space="preserve"> ერთობლივი განაცხადებების განხილვა და ყველაზე მაღალქულიანი 1 (ერთი) გამარჯვებული აპლიკანტის</w:t>
      </w:r>
      <w:r w:rsidR="008E1C8F" w:rsidRPr="00B92872">
        <w:rPr>
          <w:rFonts w:ascii="Sylfaen" w:hAnsi="Sylfaen"/>
          <w:b/>
          <w:bCs/>
          <w:i/>
          <w:iCs/>
          <w:u w:val="single"/>
          <w:lang w:val="ka-GE"/>
        </w:rPr>
        <w:t>/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 xml:space="preserve"> აფხაზეთიდან დევნილ</w:t>
      </w:r>
      <w:r w:rsidR="008E1C8F" w:rsidRPr="00B92872">
        <w:rPr>
          <w:rFonts w:ascii="Sylfaen" w:hAnsi="Sylfaen"/>
          <w:b/>
          <w:bCs/>
          <w:i/>
          <w:iCs/>
          <w:u w:val="single"/>
          <w:lang w:val="ka-GE"/>
        </w:rPr>
        <w:t>თა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 xml:space="preserve"> ჯგუფის გამოვლენა, რომელიც დახმარების სახით უზრუნველყოფილ იქნება </w:t>
      </w:r>
      <w:r w:rsidR="000F297D" w:rsidRPr="00B92872">
        <w:rPr>
          <w:rFonts w:ascii="Sylfaen" w:hAnsi="Sylfaen"/>
          <w:b/>
          <w:bCs/>
          <w:i/>
          <w:iCs/>
          <w:u w:val="single"/>
          <w:lang w:val="ka-GE"/>
        </w:rPr>
        <w:t>1 (</w:t>
      </w:r>
      <w:r w:rsidR="00277620" w:rsidRPr="00B92872">
        <w:rPr>
          <w:rFonts w:ascii="Sylfaen" w:hAnsi="Sylfaen"/>
          <w:b/>
          <w:bCs/>
          <w:i/>
          <w:iCs/>
          <w:u w:val="single"/>
          <w:lang w:val="ka-GE"/>
        </w:rPr>
        <w:t>ერთი</w:t>
      </w:r>
      <w:r w:rsidR="000F297D" w:rsidRPr="00B92872">
        <w:rPr>
          <w:rFonts w:ascii="Sylfaen" w:hAnsi="Sylfaen"/>
          <w:b/>
          <w:bCs/>
          <w:i/>
          <w:iCs/>
          <w:u w:val="single"/>
          <w:lang w:val="ka-GE"/>
        </w:rPr>
        <w:t>)</w:t>
      </w:r>
      <w:r w:rsidR="00277620" w:rsidRPr="00B92872">
        <w:rPr>
          <w:rFonts w:ascii="Sylfaen" w:hAnsi="Sylfaen"/>
          <w:b/>
          <w:bCs/>
          <w:i/>
          <w:iCs/>
          <w:u w:val="single"/>
          <w:lang w:val="ka-GE"/>
        </w:rPr>
        <w:t xml:space="preserve">  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>სასათბურე კონსტრუქციი</w:t>
      </w:r>
      <w:r w:rsidR="00FB2887" w:rsidRPr="00B92872">
        <w:rPr>
          <w:rFonts w:ascii="Sylfaen" w:hAnsi="Sylfaen"/>
          <w:b/>
          <w:bCs/>
          <w:i/>
          <w:iCs/>
          <w:u w:val="single"/>
          <w:lang w:val="ka-GE"/>
        </w:rPr>
        <w:t>თ</w:t>
      </w:r>
      <w:r w:rsidR="00CE650F" w:rsidRPr="00B92872">
        <w:rPr>
          <w:rFonts w:ascii="Sylfaen" w:hAnsi="Sylfaen"/>
          <w:b/>
          <w:bCs/>
          <w:i/>
          <w:iCs/>
          <w:u w:val="single"/>
          <w:lang w:val="ka-GE"/>
        </w:rPr>
        <w:t>, მაქსიმალური მოცულობით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Pr="00B92872">
        <w:rPr>
          <w:rFonts w:ascii="Sylfaen" w:hAnsi="Sylfaen"/>
          <w:b/>
          <w:bCs/>
          <w:i/>
          <w:iCs/>
          <w:u w:val="single"/>
          <w:lang w:val="en-US"/>
        </w:rPr>
        <w:t>12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>0 (8</w:t>
      </w:r>
      <w:r w:rsidRPr="00B92872">
        <w:rPr>
          <w:rFonts w:ascii="Sylfaen" w:hAnsi="Sylfaen"/>
          <w:b/>
          <w:bCs/>
          <w:i/>
          <w:iCs/>
          <w:u w:val="single"/>
          <w:lang w:val="en-US"/>
        </w:rPr>
        <w:t xml:space="preserve"> X 15</w:t>
      </w:r>
      <w:r w:rsidR="001C1D9C">
        <w:rPr>
          <w:rFonts w:ascii="Sylfaen" w:hAnsi="Sylfaen"/>
          <w:b/>
          <w:bCs/>
          <w:i/>
          <w:iCs/>
          <w:u w:val="single"/>
          <w:lang w:val="en-US"/>
        </w:rPr>
        <w:t xml:space="preserve"> </w:t>
      </w:r>
      <w:r w:rsidR="001C1D9C">
        <w:rPr>
          <w:rFonts w:ascii="Sylfaen" w:hAnsi="Sylfaen"/>
          <w:b/>
          <w:bCs/>
          <w:i/>
          <w:iCs/>
          <w:u w:val="single"/>
          <w:lang w:val="ka-GE"/>
        </w:rPr>
        <w:t xml:space="preserve">ან 10 </w:t>
      </w:r>
      <w:r w:rsidR="001C1D9C">
        <w:rPr>
          <w:rFonts w:ascii="Sylfaen" w:hAnsi="Sylfaen"/>
          <w:b/>
          <w:bCs/>
          <w:i/>
          <w:iCs/>
          <w:u w:val="single"/>
          <w:lang w:val="en-US"/>
        </w:rPr>
        <w:t>X</w:t>
      </w:r>
      <w:r w:rsidR="001C1D9C">
        <w:rPr>
          <w:rFonts w:ascii="Sylfaen" w:hAnsi="Sylfaen"/>
          <w:b/>
          <w:bCs/>
          <w:i/>
          <w:iCs/>
          <w:u w:val="single"/>
          <w:lang w:val="ka-GE"/>
        </w:rPr>
        <w:t xml:space="preserve"> 12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>) კვ.მ.</w:t>
      </w:r>
      <w:r w:rsidR="00277620" w:rsidRPr="00B92872">
        <w:rPr>
          <w:rFonts w:ascii="Sylfaen" w:hAnsi="Sylfaen"/>
          <w:b/>
          <w:bCs/>
          <w:i/>
          <w:iCs/>
          <w:u w:val="single"/>
          <w:lang w:val="ka-GE"/>
        </w:rPr>
        <w:t>-სა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 xml:space="preserve"> </w:t>
      </w:r>
      <w:r w:rsidR="00CE650F" w:rsidRPr="00B92872">
        <w:rPr>
          <w:rFonts w:ascii="Sylfaen" w:hAnsi="Sylfaen"/>
          <w:b/>
          <w:bCs/>
          <w:i/>
          <w:iCs/>
          <w:u w:val="single"/>
          <w:lang w:val="ka-GE"/>
        </w:rPr>
        <w:t xml:space="preserve">და არა უმეტესი 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>9.0</w:t>
      </w:r>
      <w:r w:rsidRPr="00B92872">
        <w:rPr>
          <w:rFonts w:ascii="Sylfaen" w:hAnsi="Sylfaen"/>
          <w:b/>
          <w:bCs/>
          <w:i/>
          <w:iCs/>
          <w:u w:val="single"/>
          <w:lang w:val="en-US"/>
        </w:rPr>
        <w:t>00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 xml:space="preserve"> ლარის </w:t>
      </w:r>
      <w:r w:rsidR="00CE650F" w:rsidRPr="00B92872">
        <w:rPr>
          <w:rFonts w:ascii="Sylfaen" w:hAnsi="Sylfaen"/>
          <w:b/>
          <w:bCs/>
          <w:i/>
          <w:iCs/>
          <w:u w:val="single"/>
          <w:lang w:val="ka-GE"/>
        </w:rPr>
        <w:t>ღირებულები</w:t>
      </w:r>
      <w:r w:rsidR="00402E41" w:rsidRPr="00B92872">
        <w:rPr>
          <w:rFonts w:ascii="Sylfaen" w:hAnsi="Sylfaen"/>
          <w:b/>
          <w:bCs/>
          <w:i/>
          <w:iCs/>
          <w:u w:val="single"/>
          <w:lang w:val="ka-GE"/>
        </w:rPr>
        <w:t>თ</w:t>
      </w:r>
      <w:r w:rsidRPr="00B92872">
        <w:rPr>
          <w:rFonts w:ascii="Sylfaen" w:hAnsi="Sylfaen"/>
          <w:b/>
          <w:bCs/>
          <w:i/>
          <w:iCs/>
          <w:u w:val="single"/>
          <w:lang w:val="ka-GE"/>
        </w:rPr>
        <w:t xml:space="preserve">. </w:t>
      </w:r>
    </w:p>
    <w:p w14:paraId="4DA6AD0D" w14:textId="62B7E3A0" w:rsidR="00FA37B5" w:rsidRPr="009D2F32" w:rsidRDefault="00FA37B5" w:rsidP="009D0818">
      <w:pPr>
        <w:pStyle w:val="ListParagraph"/>
        <w:ind w:left="450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3E634430" w14:textId="3837BEFC" w:rsidR="00B62059" w:rsidRPr="008E6D6D" w:rsidRDefault="00FA37B5" w:rsidP="00FA37B5">
      <w:pPr>
        <w:pStyle w:val="ListParagraph"/>
        <w:ind w:left="450"/>
        <w:jc w:val="both"/>
        <w:rPr>
          <w:rFonts w:ascii="Sylfaen" w:hAnsi="Sylfaen"/>
          <w:lang w:val="ka-GE"/>
        </w:rPr>
      </w:pPr>
      <w:r w:rsidRPr="008E6D6D">
        <w:rPr>
          <w:rFonts w:ascii="Sylfaen" w:hAnsi="Sylfaen"/>
          <w:lang w:val="ka-GE"/>
        </w:rPr>
        <w:t xml:space="preserve">  </w:t>
      </w:r>
      <w:r w:rsidR="00B62059" w:rsidRPr="008E6D6D">
        <w:rPr>
          <w:rFonts w:ascii="Sylfaen" w:hAnsi="Sylfaen"/>
          <w:lang w:val="ka-GE"/>
        </w:rPr>
        <w:t xml:space="preserve"> </w:t>
      </w:r>
    </w:p>
    <w:p w14:paraId="0E34B5C7" w14:textId="77777777" w:rsidR="005D692C" w:rsidRDefault="005D692C" w:rsidP="005D692C">
      <w:pPr>
        <w:jc w:val="both"/>
        <w:rPr>
          <w:rFonts w:ascii="Sylfaen" w:hAnsi="Sylfaen"/>
          <w:b/>
          <w:bCs/>
          <w:lang w:val="ka-GE"/>
        </w:rPr>
      </w:pPr>
    </w:p>
    <w:p w14:paraId="172E4D84" w14:textId="77777777" w:rsidR="005D692C" w:rsidRPr="00E02461" w:rsidRDefault="005D692C" w:rsidP="005D692C">
      <w:pPr>
        <w:jc w:val="both"/>
        <w:rPr>
          <w:rFonts w:ascii="Sylfaen" w:hAnsi="Sylfaen"/>
          <w:b/>
          <w:bCs/>
          <w:lang w:val="ka-GE"/>
        </w:rPr>
      </w:pPr>
      <w:r w:rsidRPr="00E02461">
        <w:rPr>
          <w:rFonts w:ascii="Sylfaen" w:hAnsi="Sylfaen"/>
          <w:b/>
          <w:bCs/>
          <w:lang w:val="ka-GE"/>
        </w:rPr>
        <w:t xml:space="preserve">მუხლი </w:t>
      </w:r>
      <w:r>
        <w:rPr>
          <w:rFonts w:ascii="Sylfaen" w:hAnsi="Sylfaen"/>
          <w:b/>
          <w:bCs/>
          <w:lang w:val="ka-GE"/>
        </w:rPr>
        <w:t>4</w:t>
      </w:r>
      <w:r w:rsidRPr="00E02461">
        <w:rPr>
          <w:rFonts w:ascii="Sylfaen" w:hAnsi="Sylfaen"/>
          <w:b/>
          <w:bCs/>
          <w:lang w:val="ka-GE"/>
        </w:rPr>
        <w:t xml:space="preserve">. </w:t>
      </w:r>
      <w:r>
        <w:rPr>
          <w:rFonts w:ascii="Sylfaen" w:hAnsi="Sylfaen"/>
          <w:b/>
          <w:bCs/>
          <w:lang w:val="ka-GE"/>
        </w:rPr>
        <w:t>განხორციელების ეტაპები</w:t>
      </w:r>
      <w:r w:rsidRPr="00E02461">
        <w:rPr>
          <w:rFonts w:ascii="Sylfaen" w:hAnsi="Sylfaen"/>
          <w:b/>
          <w:bCs/>
          <w:lang w:val="ka-GE"/>
        </w:rPr>
        <w:t>.</w:t>
      </w:r>
    </w:p>
    <w:p w14:paraId="79A076FE" w14:textId="2D0B0E28" w:rsidR="00576E09" w:rsidRPr="00B92872" w:rsidRDefault="00E66391" w:rsidP="00B92872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en-US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38F1010A" w14:textId="5950BFF3" w:rsidR="00A46F62" w:rsidRPr="00A46F62" w:rsidRDefault="00A46F62" w:rsidP="005D692C">
      <w:pPr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A46F62">
        <w:rPr>
          <w:rFonts w:ascii="Sylfaen" w:hAnsi="Sylfaen"/>
          <w:b/>
          <w:bCs/>
          <w:i/>
          <w:iCs/>
          <w:u w:val="single"/>
          <w:lang w:val="ka-GE"/>
        </w:rPr>
        <w:t xml:space="preserve">4.4. </w:t>
      </w:r>
      <w:r w:rsidR="00FB2887">
        <w:rPr>
          <w:rFonts w:ascii="Sylfaen" w:hAnsi="Sylfaen"/>
          <w:b/>
          <w:bCs/>
          <w:i/>
          <w:iCs/>
          <w:u w:val="single"/>
          <w:lang w:val="ka-GE"/>
        </w:rPr>
        <w:t>საკო</w:t>
      </w:r>
      <w:r w:rsidR="00B60D3E">
        <w:rPr>
          <w:rFonts w:ascii="Sylfaen" w:hAnsi="Sylfaen"/>
          <w:b/>
          <w:bCs/>
          <w:i/>
          <w:iCs/>
          <w:u w:val="single"/>
          <w:lang w:val="ka-GE"/>
        </w:rPr>
        <w:t xml:space="preserve">ნკურსო-საკომისიო წესით და დახმარების სახით </w:t>
      </w:r>
      <w:r w:rsidR="00402E41">
        <w:rPr>
          <w:rFonts w:ascii="Sylfaen" w:hAnsi="Sylfaen"/>
          <w:b/>
          <w:bCs/>
          <w:i/>
          <w:iCs/>
          <w:u w:val="single"/>
          <w:lang w:val="ka-GE"/>
        </w:rPr>
        <w:t xml:space="preserve">აფხაზეთიდან დევნილთა ჯგუფის </w:t>
      </w:r>
      <w:r w:rsidRPr="00A46F62">
        <w:rPr>
          <w:rFonts w:ascii="Sylfaen" w:hAnsi="Sylfaen"/>
          <w:b/>
          <w:bCs/>
          <w:i/>
          <w:iCs/>
          <w:u w:val="single"/>
          <w:lang w:val="ka-GE"/>
        </w:rPr>
        <w:t>სასათბურე კონსტრუქციი</w:t>
      </w:r>
      <w:r w:rsidR="00B60D3E">
        <w:rPr>
          <w:rFonts w:ascii="Sylfaen" w:hAnsi="Sylfaen"/>
          <w:b/>
          <w:bCs/>
          <w:i/>
          <w:iCs/>
          <w:u w:val="single"/>
          <w:lang w:val="ka-GE"/>
        </w:rPr>
        <w:t>თ უზრუნველყოფა</w:t>
      </w:r>
    </w:p>
    <w:p w14:paraId="7E95F7B7" w14:textId="4A002CC2" w:rsidR="00684297" w:rsidRPr="00684297" w:rsidRDefault="00684297" w:rsidP="00684297">
      <w:pPr>
        <w:pStyle w:val="Default"/>
        <w:jc w:val="both"/>
        <w:rPr>
          <w:sz w:val="22"/>
          <w:szCs w:val="22"/>
          <w:lang w:val="ka-GE"/>
        </w:rPr>
      </w:pPr>
      <w:r w:rsidRPr="00826B81">
        <w:rPr>
          <w:b/>
          <w:bCs/>
          <w:sz w:val="22"/>
          <w:szCs w:val="22"/>
          <w:lang w:val="ka-GE"/>
        </w:rPr>
        <w:t>4.4.1</w:t>
      </w:r>
      <w:r w:rsidRPr="00684297">
        <w:rPr>
          <w:sz w:val="22"/>
          <w:szCs w:val="22"/>
          <w:lang w:val="ka-GE"/>
        </w:rPr>
        <w:t xml:space="preserve"> კონკურსის გამოცხადება და განაცხადების მიღება, რომლის დროს ერთობლივად განმცხადებელ</w:t>
      </w:r>
      <w:r w:rsidR="00402E41">
        <w:rPr>
          <w:sz w:val="22"/>
          <w:szCs w:val="22"/>
          <w:lang w:val="ka-GE"/>
        </w:rPr>
        <w:t>თა</w:t>
      </w:r>
      <w:r w:rsidRPr="00684297">
        <w:rPr>
          <w:sz w:val="22"/>
          <w:szCs w:val="22"/>
          <w:lang w:val="ka-GE"/>
        </w:rPr>
        <w:t xml:space="preserve"> აფხაზეთიდან დევნილ</w:t>
      </w:r>
      <w:r w:rsidR="00402E41">
        <w:rPr>
          <w:sz w:val="22"/>
          <w:szCs w:val="22"/>
          <w:lang w:val="ka-GE"/>
        </w:rPr>
        <w:t>თა</w:t>
      </w:r>
      <w:r w:rsidRPr="00684297">
        <w:rPr>
          <w:sz w:val="22"/>
          <w:szCs w:val="22"/>
          <w:lang w:val="ka-GE"/>
        </w:rPr>
        <w:t xml:space="preserve"> ჯგუფები/აპლიკანტები ავსებენ შესაბამის განაცხადის  ფორმას </w:t>
      </w:r>
      <w:r w:rsidRPr="00B92872">
        <w:rPr>
          <w:b/>
          <w:bCs/>
          <w:i/>
          <w:iCs/>
          <w:sz w:val="22"/>
          <w:szCs w:val="22"/>
          <w:u w:val="single"/>
          <w:lang w:val="ka-GE"/>
        </w:rPr>
        <w:t>(დანართი N2-6)</w:t>
      </w:r>
      <w:r w:rsidRPr="00684297">
        <w:rPr>
          <w:sz w:val="22"/>
          <w:szCs w:val="22"/>
          <w:lang w:val="ka-GE"/>
        </w:rPr>
        <w:t xml:space="preserve"> და ელექტრონულად ან მატერიალური ფორმით აწოდებენ სააგენტოს (აღნიშნული პროცესის ხანგრძლივობა 2 კვირის ფარგლებში).</w:t>
      </w:r>
    </w:p>
    <w:p w14:paraId="5A4D2C41" w14:textId="77777777" w:rsidR="00684297" w:rsidRPr="00684297" w:rsidRDefault="00684297" w:rsidP="00684297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826B81">
        <w:rPr>
          <w:b/>
          <w:bCs/>
          <w:sz w:val="22"/>
          <w:szCs w:val="22"/>
          <w:lang w:val="ka-GE"/>
        </w:rPr>
        <w:lastRenderedPageBreak/>
        <w:t>4</w:t>
      </w:r>
      <w:r w:rsidRPr="00826B81">
        <w:rPr>
          <w:b/>
          <w:bCs/>
          <w:sz w:val="22"/>
          <w:szCs w:val="22"/>
        </w:rPr>
        <w:t>.</w:t>
      </w:r>
      <w:r w:rsidRPr="00826B81">
        <w:rPr>
          <w:b/>
          <w:bCs/>
          <w:sz w:val="22"/>
          <w:szCs w:val="22"/>
          <w:lang w:val="ka-GE"/>
        </w:rPr>
        <w:t>4.2</w:t>
      </w:r>
      <w:r w:rsidRPr="00826B81">
        <w:rPr>
          <w:b/>
          <w:bCs/>
          <w:sz w:val="22"/>
          <w:szCs w:val="22"/>
        </w:rPr>
        <w:t>.</w:t>
      </w:r>
      <w:r w:rsidRPr="00684297">
        <w:rPr>
          <w:sz w:val="22"/>
          <w:szCs w:val="22"/>
        </w:rPr>
        <w:t xml:space="preserve"> </w:t>
      </w:r>
      <w:r w:rsidRPr="00684297">
        <w:rPr>
          <w:sz w:val="22"/>
          <w:szCs w:val="22"/>
          <w:lang w:val="ka-GE"/>
        </w:rPr>
        <w:t xml:space="preserve">ზემოთ მითითებული პროცესის განმავლობაში, </w:t>
      </w:r>
      <w:proofErr w:type="spellStart"/>
      <w:r w:rsidRPr="00684297">
        <w:rPr>
          <w:sz w:val="22"/>
          <w:szCs w:val="22"/>
        </w:rPr>
        <w:t>შემოსული</w:t>
      </w:r>
      <w:proofErr w:type="spellEnd"/>
      <w:r w:rsidRPr="00684297">
        <w:rPr>
          <w:sz w:val="22"/>
          <w:szCs w:val="22"/>
        </w:rPr>
        <w:t xml:space="preserve"> </w:t>
      </w:r>
      <w:r w:rsidRPr="00684297">
        <w:rPr>
          <w:sz w:val="22"/>
          <w:szCs w:val="22"/>
          <w:lang w:val="ka-GE"/>
        </w:rPr>
        <w:t xml:space="preserve">ერთობლივი </w:t>
      </w:r>
      <w:proofErr w:type="spellStart"/>
      <w:r w:rsidRPr="00684297">
        <w:rPr>
          <w:sz w:val="22"/>
          <w:szCs w:val="22"/>
        </w:rPr>
        <w:t>განაცხადებ</w:t>
      </w:r>
      <w:proofErr w:type="spellEnd"/>
      <w:r w:rsidRPr="00684297">
        <w:rPr>
          <w:sz w:val="22"/>
          <w:szCs w:val="22"/>
          <w:lang w:val="ka-GE"/>
        </w:rPr>
        <w:t>ებ</w:t>
      </w:r>
      <w:proofErr w:type="spellStart"/>
      <w:r w:rsidRPr="00684297">
        <w:rPr>
          <w:sz w:val="22"/>
          <w:szCs w:val="22"/>
        </w:rPr>
        <w:t>ის</w:t>
      </w:r>
      <w:proofErr w:type="spellEnd"/>
      <w:r w:rsidRPr="00684297">
        <w:rPr>
          <w:sz w:val="22"/>
          <w:szCs w:val="22"/>
          <w:lang w:val="ka-GE"/>
        </w:rPr>
        <w:t>ა და თანდართული დოკუმენტაციების პირველადი გადამოწმება (მონიტორინგი) და გადარჩევა, რომელსაც ახორციელებენ სააგენტოს შემუშავებისა და განხორციელების დეპარტამენტი და სააგენტოს ანალიზისა და მონიტორინგის დეპარტამენტი და რომლის შედეგები მტკიცდება სააგენტოს თავმჯდომარის შესაბამისი ბრძანებით.</w:t>
      </w:r>
      <w:r w:rsidRPr="00684297">
        <w:rPr>
          <w:sz w:val="22"/>
          <w:szCs w:val="22"/>
        </w:rPr>
        <w:t xml:space="preserve"> </w:t>
      </w:r>
      <w:r w:rsidRPr="00684297">
        <w:rPr>
          <w:sz w:val="22"/>
          <w:szCs w:val="22"/>
          <w:lang w:val="ka-GE"/>
        </w:rPr>
        <w:t>შენიშვნა: ზემოთ აღნიშნული პროცესის განმავლობაში, საჭიროების შემთხვევაში შესაძლებელია აპლიკანტს მიეცეს 3 კალენდარული დღის ვადა დააკორექტიროს წარმოდგენილი ერთობლივი განაცხადი.</w:t>
      </w:r>
    </w:p>
    <w:p w14:paraId="5DA78E5B" w14:textId="2ACB1972" w:rsidR="00684297" w:rsidRPr="00684297" w:rsidRDefault="00684297" w:rsidP="00684297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826B81">
        <w:rPr>
          <w:b/>
          <w:bCs/>
          <w:sz w:val="22"/>
          <w:szCs w:val="22"/>
          <w:lang w:val="ka-GE"/>
        </w:rPr>
        <w:t>4.4.3.</w:t>
      </w:r>
      <w:r w:rsidRPr="00684297">
        <w:rPr>
          <w:sz w:val="22"/>
          <w:szCs w:val="22"/>
          <w:lang w:val="ka-GE"/>
        </w:rPr>
        <w:t xml:space="preserve"> გადარჩეული განაცხადებების </w:t>
      </w:r>
      <w:proofErr w:type="spellStart"/>
      <w:r w:rsidRPr="00684297">
        <w:rPr>
          <w:sz w:val="22"/>
          <w:szCs w:val="22"/>
        </w:rPr>
        <w:t>განხილვა</w:t>
      </w:r>
      <w:proofErr w:type="spellEnd"/>
      <w:r w:rsidRPr="00684297">
        <w:rPr>
          <w:sz w:val="22"/>
          <w:szCs w:val="22"/>
        </w:rPr>
        <w:t xml:space="preserve">, </w:t>
      </w:r>
      <w:proofErr w:type="spellStart"/>
      <w:r w:rsidRPr="00684297">
        <w:rPr>
          <w:sz w:val="22"/>
          <w:szCs w:val="22"/>
        </w:rPr>
        <w:t>შეფასება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და</w:t>
      </w:r>
      <w:proofErr w:type="spellEnd"/>
      <w:r w:rsidRPr="00684297">
        <w:rPr>
          <w:sz w:val="22"/>
          <w:szCs w:val="22"/>
        </w:rPr>
        <w:t xml:space="preserve"> </w:t>
      </w:r>
      <w:r w:rsidRPr="00684297">
        <w:rPr>
          <w:sz w:val="22"/>
          <w:szCs w:val="22"/>
          <w:lang w:val="ka-GE"/>
        </w:rPr>
        <w:t xml:space="preserve">გამარჯვებული ერთი აპლიკანტის </w:t>
      </w:r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შერჩევა</w:t>
      </w:r>
      <w:proofErr w:type="spellEnd"/>
      <w:r w:rsidRPr="00684297">
        <w:rPr>
          <w:sz w:val="22"/>
          <w:szCs w:val="22"/>
          <w:lang w:val="ka-GE"/>
        </w:rPr>
        <w:t>, ჯამურად ყველაზე მაღალი მიღებული ქულების საფუძველზე</w:t>
      </w:r>
      <w:r w:rsidRPr="00684297">
        <w:rPr>
          <w:sz w:val="22"/>
          <w:szCs w:val="22"/>
        </w:rPr>
        <w:t xml:space="preserve">, </w:t>
      </w:r>
      <w:proofErr w:type="spellStart"/>
      <w:r w:rsidRPr="00684297">
        <w:rPr>
          <w:sz w:val="22"/>
          <w:szCs w:val="22"/>
        </w:rPr>
        <w:t>რასაც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ახორციელებს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კომისია</w:t>
      </w:r>
      <w:proofErr w:type="spellEnd"/>
      <w:r w:rsidRPr="00684297">
        <w:rPr>
          <w:sz w:val="22"/>
          <w:szCs w:val="22"/>
          <w:lang w:val="ka-GE"/>
        </w:rPr>
        <w:t xml:space="preserve"> და რომლის შედეგები მტკიცდება სააგენტოს თავმჯდომარის შესაბამისი ბრძანებით</w:t>
      </w:r>
      <w:r w:rsidRPr="00684297">
        <w:rPr>
          <w:sz w:val="22"/>
          <w:szCs w:val="22"/>
        </w:rPr>
        <w:t xml:space="preserve">. </w:t>
      </w:r>
      <w:r w:rsidRPr="00684297">
        <w:rPr>
          <w:sz w:val="22"/>
          <w:szCs w:val="22"/>
          <w:lang w:val="ka-GE"/>
        </w:rPr>
        <w:t>(აღნიშნული პროცესის ხანგრძლივობა 1 კვირის ფარგლებში, აპლიკანტთა განაცხადების მიღების პროცესის დასრულების შემდეგ). შენიშვნა</w:t>
      </w:r>
      <w:r w:rsidRPr="00684297">
        <w:rPr>
          <w:sz w:val="22"/>
          <w:szCs w:val="22"/>
        </w:rPr>
        <w:t xml:space="preserve">: </w:t>
      </w:r>
      <w:r w:rsidRPr="00684297">
        <w:rPr>
          <w:sz w:val="22"/>
          <w:szCs w:val="22"/>
          <w:lang w:val="ka-GE"/>
        </w:rPr>
        <w:t xml:space="preserve">განაცხადების შეფასებისას კომისია ხელმძღვანელობს </w:t>
      </w:r>
      <w:r w:rsidRPr="00B92872">
        <w:rPr>
          <w:b/>
          <w:bCs/>
          <w:i/>
          <w:iCs/>
          <w:sz w:val="22"/>
          <w:szCs w:val="22"/>
          <w:u w:val="single"/>
          <w:lang w:val="ka-GE"/>
        </w:rPr>
        <w:t xml:space="preserve">დანართი </w:t>
      </w:r>
      <w:r w:rsidRPr="00B92872">
        <w:rPr>
          <w:b/>
          <w:bCs/>
          <w:i/>
          <w:iCs/>
          <w:sz w:val="22"/>
          <w:szCs w:val="22"/>
          <w:u w:val="single"/>
        </w:rPr>
        <w:t>N2</w:t>
      </w:r>
      <w:r w:rsidRPr="00B92872">
        <w:rPr>
          <w:b/>
          <w:bCs/>
          <w:i/>
          <w:iCs/>
          <w:sz w:val="22"/>
          <w:szCs w:val="22"/>
          <w:u w:val="single"/>
          <w:lang w:val="ka-GE"/>
        </w:rPr>
        <w:t>-7-ში</w:t>
      </w:r>
      <w:r w:rsidRPr="00684297">
        <w:rPr>
          <w:sz w:val="22"/>
          <w:szCs w:val="22"/>
          <w:lang w:val="ka-GE"/>
        </w:rPr>
        <w:t xml:space="preserve"> მოყვანილი კრიტერიუმებით და გამარჯვებულად გამოცხადდება ყველაზე მაღალი ქულის მქონე აფხაზეთიდან დევნილი ჯგუფის ერთობლივი განაცხადი. </w:t>
      </w:r>
    </w:p>
    <w:p w14:paraId="000D239C" w14:textId="311C673C" w:rsidR="00684297" w:rsidRPr="00684297" w:rsidRDefault="00684297" w:rsidP="00684297">
      <w:pPr>
        <w:pStyle w:val="Default"/>
        <w:spacing w:after="57"/>
        <w:jc w:val="both"/>
        <w:rPr>
          <w:sz w:val="22"/>
          <w:szCs w:val="22"/>
          <w:lang w:val="ka-GE"/>
        </w:rPr>
      </w:pPr>
      <w:r w:rsidRPr="00826B81">
        <w:rPr>
          <w:b/>
          <w:bCs/>
          <w:sz w:val="22"/>
          <w:szCs w:val="22"/>
          <w:lang w:val="ka-GE"/>
        </w:rPr>
        <w:t>4</w:t>
      </w:r>
      <w:r w:rsidRPr="00826B81">
        <w:rPr>
          <w:b/>
          <w:bCs/>
          <w:sz w:val="22"/>
          <w:szCs w:val="22"/>
        </w:rPr>
        <w:t>.</w:t>
      </w:r>
      <w:r w:rsidRPr="00826B81">
        <w:rPr>
          <w:b/>
          <w:bCs/>
          <w:sz w:val="22"/>
          <w:szCs w:val="22"/>
          <w:lang w:val="ka-GE"/>
        </w:rPr>
        <w:t>4.4</w:t>
      </w:r>
      <w:r w:rsidRPr="00826B81">
        <w:rPr>
          <w:b/>
          <w:bCs/>
          <w:sz w:val="22"/>
          <w:szCs w:val="22"/>
        </w:rPr>
        <w:t>.</w:t>
      </w:r>
      <w:r w:rsidRPr="00684297">
        <w:rPr>
          <w:sz w:val="22"/>
          <w:szCs w:val="22"/>
        </w:rPr>
        <w:t xml:space="preserve"> </w:t>
      </w:r>
      <w:r w:rsidRPr="00684297">
        <w:rPr>
          <w:sz w:val="22"/>
          <w:szCs w:val="22"/>
          <w:lang w:val="ka-GE"/>
        </w:rPr>
        <w:t xml:space="preserve">გამარჯვებული </w:t>
      </w:r>
      <w:r w:rsidR="00402E41">
        <w:rPr>
          <w:sz w:val="22"/>
          <w:szCs w:val="22"/>
          <w:lang w:val="ka-GE"/>
        </w:rPr>
        <w:t>აპლიკანტის/</w:t>
      </w:r>
      <w:r w:rsidRPr="00684297">
        <w:rPr>
          <w:sz w:val="22"/>
          <w:szCs w:val="22"/>
          <w:lang w:val="ka-GE"/>
        </w:rPr>
        <w:t>აფხაზეთიდან დევნილ</w:t>
      </w:r>
      <w:r w:rsidR="00402E41">
        <w:rPr>
          <w:sz w:val="22"/>
          <w:szCs w:val="22"/>
          <w:lang w:val="ka-GE"/>
        </w:rPr>
        <w:t>თა</w:t>
      </w:r>
      <w:r w:rsidRPr="00684297">
        <w:rPr>
          <w:sz w:val="22"/>
          <w:szCs w:val="22"/>
          <w:lang w:val="ka-GE"/>
        </w:rPr>
        <w:t xml:space="preserve"> ჯგუფის დაკმაყოფილების მიზნით</w:t>
      </w:r>
      <w:r w:rsidRPr="00684297">
        <w:rPr>
          <w:sz w:val="22"/>
          <w:szCs w:val="22"/>
        </w:rPr>
        <w:t xml:space="preserve">, </w:t>
      </w:r>
      <w:proofErr w:type="spellStart"/>
      <w:r w:rsidRPr="00684297">
        <w:rPr>
          <w:sz w:val="22"/>
          <w:szCs w:val="22"/>
        </w:rPr>
        <w:t>შესაბამისი</w:t>
      </w:r>
      <w:proofErr w:type="spellEnd"/>
      <w:r w:rsidRPr="00684297">
        <w:rPr>
          <w:sz w:val="22"/>
          <w:szCs w:val="22"/>
        </w:rPr>
        <w:t xml:space="preserve"> </w:t>
      </w:r>
      <w:r w:rsidRPr="00684297">
        <w:rPr>
          <w:sz w:val="22"/>
          <w:szCs w:val="22"/>
          <w:lang w:val="ka-GE"/>
        </w:rPr>
        <w:t>შესყიდვების განხორციელება</w:t>
      </w:r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სახელმწიფო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შესყიდვების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შესახებ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არსებული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კანონმდებლობის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მიხედვით</w:t>
      </w:r>
      <w:proofErr w:type="spellEnd"/>
      <w:r w:rsidRPr="00684297">
        <w:rPr>
          <w:sz w:val="22"/>
          <w:szCs w:val="22"/>
        </w:rPr>
        <w:t xml:space="preserve">. </w:t>
      </w:r>
      <w:r w:rsidRPr="00684297">
        <w:rPr>
          <w:sz w:val="22"/>
          <w:szCs w:val="22"/>
          <w:lang w:val="ka-GE"/>
        </w:rPr>
        <w:t>(2023 წლის ბოლომდე).</w:t>
      </w:r>
    </w:p>
    <w:p w14:paraId="131BD664" w14:textId="31544C6D" w:rsidR="00684297" w:rsidRPr="00684297" w:rsidRDefault="00684297" w:rsidP="00684297">
      <w:pPr>
        <w:pStyle w:val="Default"/>
        <w:jc w:val="both"/>
        <w:rPr>
          <w:sz w:val="22"/>
          <w:szCs w:val="22"/>
          <w:lang w:val="ka-GE"/>
        </w:rPr>
      </w:pPr>
      <w:r w:rsidRPr="00826B81">
        <w:rPr>
          <w:b/>
          <w:bCs/>
          <w:sz w:val="22"/>
          <w:szCs w:val="22"/>
          <w:lang w:val="ka-GE"/>
        </w:rPr>
        <w:t>4</w:t>
      </w:r>
      <w:r w:rsidRPr="00826B81">
        <w:rPr>
          <w:b/>
          <w:bCs/>
          <w:sz w:val="22"/>
          <w:szCs w:val="22"/>
        </w:rPr>
        <w:t>.</w:t>
      </w:r>
      <w:r w:rsidRPr="00826B81">
        <w:rPr>
          <w:b/>
          <w:bCs/>
          <w:sz w:val="22"/>
          <w:szCs w:val="22"/>
          <w:lang w:val="ka-GE"/>
        </w:rPr>
        <w:t>4.5</w:t>
      </w:r>
      <w:r w:rsidRPr="00826B81">
        <w:rPr>
          <w:b/>
          <w:bCs/>
          <w:sz w:val="22"/>
          <w:szCs w:val="22"/>
        </w:rPr>
        <w:t>.</w:t>
      </w:r>
      <w:r w:rsidRPr="00684297">
        <w:rPr>
          <w:sz w:val="22"/>
          <w:szCs w:val="22"/>
        </w:rPr>
        <w:t xml:space="preserve">  </w:t>
      </w:r>
      <w:r w:rsidRPr="00684297">
        <w:rPr>
          <w:sz w:val="22"/>
          <w:szCs w:val="22"/>
          <w:lang w:val="ka-GE"/>
        </w:rPr>
        <w:t xml:space="preserve">გამარჯვებული </w:t>
      </w:r>
      <w:r w:rsidR="00402E41">
        <w:rPr>
          <w:sz w:val="22"/>
          <w:szCs w:val="22"/>
          <w:lang w:val="ka-GE"/>
        </w:rPr>
        <w:t xml:space="preserve">აპლიკანტის/აფხაზეთიდან დევნილთა </w:t>
      </w:r>
      <w:r w:rsidRPr="00684297">
        <w:rPr>
          <w:sz w:val="22"/>
          <w:szCs w:val="22"/>
          <w:lang w:val="ka-GE"/>
        </w:rPr>
        <w:t xml:space="preserve">ჯგუფის </w:t>
      </w:r>
      <w:proofErr w:type="spellStart"/>
      <w:r w:rsidRPr="00684297">
        <w:rPr>
          <w:sz w:val="22"/>
          <w:szCs w:val="22"/>
        </w:rPr>
        <w:t>უზრუნველყოფა</w:t>
      </w:r>
      <w:proofErr w:type="spellEnd"/>
      <w:r w:rsidRPr="00684297">
        <w:rPr>
          <w:sz w:val="22"/>
          <w:szCs w:val="22"/>
        </w:rPr>
        <w:t xml:space="preserve"> </w:t>
      </w:r>
      <w:r w:rsidRPr="00684297">
        <w:rPr>
          <w:sz w:val="22"/>
          <w:szCs w:val="22"/>
          <w:lang w:val="ka-GE"/>
        </w:rPr>
        <w:t>მოთხოვნილი</w:t>
      </w:r>
      <w:r w:rsidRPr="00684297">
        <w:rPr>
          <w:sz w:val="22"/>
          <w:szCs w:val="22"/>
        </w:rPr>
        <w:t xml:space="preserve"> </w:t>
      </w:r>
      <w:r w:rsidRPr="00684297">
        <w:rPr>
          <w:sz w:val="22"/>
          <w:szCs w:val="22"/>
          <w:lang w:val="ka-GE"/>
        </w:rPr>
        <w:t>სასათბურე კონსტრუქციით (დამონტაჟების ჩათვლით)</w:t>
      </w:r>
      <w:r w:rsidRPr="00684297">
        <w:rPr>
          <w:sz w:val="22"/>
          <w:szCs w:val="22"/>
        </w:rPr>
        <w:t>, რ</w:t>
      </w:r>
      <w:r w:rsidRPr="00684297">
        <w:rPr>
          <w:sz w:val="22"/>
          <w:szCs w:val="22"/>
          <w:lang w:val="ka-GE"/>
        </w:rPr>
        <w:t>ასთანაც დაკავშირებით გამარჯვებული აფხაზეთიდან დევნილ</w:t>
      </w:r>
      <w:r w:rsidR="00402E41">
        <w:rPr>
          <w:sz w:val="22"/>
          <w:szCs w:val="22"/>
          <w:lang w:val="ka-GE"/>
        </w:rPr>
        <w:t>თა</w:t>
      </w:r>
      <w:r w:rsidRPr="00684297">
        <w:rPr>
          <w:sz w:val="22"/>
          <w:szCs w:val="22"/>
          <w:lang w:val="ka-GE"/>
        </w:rPr>
        <w:t xml:space="preserve"> ჯგუფის წარმომადგენლებთან, ერთის მხრივ, და, მეორეს მხრივ, სააგენტოს შორის</w:t>
      </w:r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ფორმდება</w:t>
      </w:r>
      <w:proofErr w:type="spellEnd"/>
      <w:r w:rsidRPr="00684297">
        <w:rPr>
          <w:sz w:val="22"/>
          <w:szCs w:val="22"/>
        </w:rPr>
        <w:t xml:space="preserve"> </w:t>
      </w:r>
      <w:r w:rsidRPr="00684297">
        <w:rPr>
          <w:sz w:val="22"/>
          <w:szCs w:val="22"/>
          <w:lang w:val="ka-GE"/>
        </w:rPr>
        <w:t>შესაბამისი</w:t>
      </w:r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ხელშეკრულებ</w:t>
      </w:r>
      <w:proofErr w:type="spellEnd"/>
      <w:r w:rsidRPr="00684297">
        <w:rPr>
          <w:sz w:val="22"/>
          <w:szCs w:val="22"/>
          <w:lang w:val="ka-GE"/>
        </w:rPr>
        <w:t>ა</w:t>
      </w:r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და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მიღება-ჩაბარების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აქტ</w:t>
      </w:r>
      <w:proofErr w:type="spellEnd"/>
      <w:r w:rsidRPr="00684297">
        <w:rPr>
          <w:sz w:val="22"/>
          <w:szCs w:val="22"/>
          <w:lang w:val="ka-GE"/>
        </w:rPr>
        <w:t>ი</w:t>
      </w:r>
      <w:r w:rsidRPr="00684297">
        <w:rPr>
          <w:sz w:val="22"/>
          <w:szCs w:val="22"/>
        </w:rPr>
        <w:t xml:space="preserve">, </w:t>
      </w:r>
      <w:proofErr w:type="spellStart"/>
      <w:r w:rsidRPr="00684297">
        <w:rPr>
          <w:sz w:val="22"/>
          <w:szCs w:val="22"/>
        </w:rPr>
        <w:t>სადაც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გათვალისწინებულ</w:t>
      </w:r>
      <w:proofErr w:type="spellEnd"/>
      <w:r w:rsidRPr="00684297">
        <w:rPr>
          <w:sz w:val="22"/>
          <w:szCs w:val="22"/>
          <w:lang w:val="ka-GE"/>
        </w:rPr>
        <w:t xml:space="preserve"> იქნება</w:t>
      </w:r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კონტროლისა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და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მონიტორინგის</w:t>
      </w:r>
      <w:proofErr w:type="spellEnd"/>
      <w:r w:rsidRPr="00684297">
        <w:rPr>
          <w:sz w:val="22"/>
          <w:szCs w:val="22"/>
        </w:rPr>
        <w:t xml:space="preserve"> </w:t>
      </w:r>
      <w:proofErr w:type="spellStart"/>
      <w:r w:rsidRPr="00684297">
        <w:rPr>
          <w:sz w:val="22"/>
          <w:szCs w:val="22"/>
        </w:rPr>
        <w:t>მექანიზმები</w:t>
      </w:r>
      <w:proofErr w:type="spellEnd"/>
      <w:r w:rsidRPr="00684297">
        <w:rPr>
          <w:sz w:val="22"/>
          <w:szCs w:val="22"/>
        </w:rPr>
        <w:t xml:space="preserve">. </w:t>
      </w:r>
      <w:r w:rsidRPr="00684297">
        <w:rPr>
          <w:sz w:val="22"/>
          <w:szCs w:val="22"/>
          <w:lang w:val="ka-GE"/>
        </w:rPr>
        <w:t>(2023 წლის ბოლომდე).</w:t>
      </w:r>
    </w:p>
    <w:p w14:paraId="1241575E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6AC22E56" w14:textId="5AA7F517" w:rsidR="00C6352F" w:rsidRDefault="00C6352F" w:rsidP="00684297">
      <w:pPr>
        <w:jc w:val="both"/>
        <w:rPr>
          <w:rFonts w:ascii="Sylfaen" w:hAnsi="Sylfaen"/>
          <w:lang w:val="ka-GE"/>
        </w:rPr>
      </w:pPr>
      <w:r>
        <w:rPr>
          <w:rFonts w:ascii="Sylfaen" w:hAnsi="Sylfaen"/>
          <w:lang w:val="ka-GE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8B25DF8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0F4535B5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008B01CD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38C2580E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57AF7F15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7E0ABC96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5FBA21DC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7AF11986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0E009F5D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7F5CACE9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560510AE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782176C2" w14:textId="77777777" w:rsidR="00C6352F" w:rsidRDefault="00C6352F" w:rsidP="00684297">
      <w:pPr>
        <w:jc w:val="both"/>
        <w:rPr>
          <w:rFonts w:ascii="Sylfaen" w:hAnsi="Sylfaen"/>
          <w:lang w:val="ka-GE"/>
        </w:rPr>
      </w:pPr>
    </w:p>
    <w:p w14:paraId="4995E857" w14:textId="77777777" w:rsidR="00C6352F" w:rsidRPr="0021152D" w:rsidRDefault="00C6352F" w:rsidP="00684297">
      <w:pPr>
        <w:jc w:val="both"/>
        <w:rPr>
          <w:rFonts w:ascii="Sylfaen" w:hAnsi="Sylfaen"/>
          <w:lang w:val="ka-GE"/>
        </w:rPr>
      </w:pPr>
    </w:p>
    <w:p w14:paraId="33E13DC1" w14:textId="77777777" w:rsidR="00C6352F" w:rsidRPr="001C2CD0" w:rsidRDefault="00C6352F" w:rsidP="00C6352F">
      <w:pPr>
        <w:ind w:left="142"/>
        <w:jc w:val="right"/>
        <w:rPr>
          <w:rFonts w:ascii="Sylfaen" w:hAnsi="Sylfaen"/>
          <w:b/>
          <w:bCs/>
          <w:i/>
          <w:iCs/>
          <w:u w:val="single"/>
          <w:lang w:val="ka-GE"/>
        </w:rPr>
      </w:pPr>
      <w:r w:rsidRPr="001C2CD0">
        <w:rPr>
          <w:rFonts w:ascii="Sylfaen" w:hAnsi="Sylfaen"/>
          <w:b/>
          <w:bCs/>
          <w:i/>
          <w:iCs/>
          <w:u w:val="single"/>
          <w:lang w:val="ka-GE"/>
        </w:rPr>
        <w:t>დანართი N2-6</w:t>
      </w:r>
    </w:p>
    <w:p w14:paraId="630AE67C" w14:textId="77777777" w:rsidR="00C6352F" w:rsidRPr="001C2CD0" w:rsidRDefault="00C6352F" w:rsidP="00C6352F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343906ED" w14:textId="77777777" w:rsidR="00C6352F" w:rsidRPr="001C2CD0" w:rsidRDefault="00C6352F" w:rsidP="00C6352F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0ACB90D0" w14:textId="77777777" w:rsidR="00C6352F" w:rsidRPr="001C2CD0" w:rsidRDefault="00C6352F" w:rsidP="00C6352F">
      <w:pPr>
        <w:ind w:left="142"/>
        <w:jc w:val="center"/>
        <w:rPr>
          <w:rFonts w:ascii="Sylfaen" w:hAnsi="Sylfaen"/>
          <w:b/>
          <w:bCs/>
          <w:lang w:val="ka-GE"/>
        </w:rPr>
      </w:pPr>
      <w:r w:rsidRPr="001C2CD0">
        <w:rPr>
          <w:rFonts w:ascii="Sylfaen" w:hAnsi="Sylfaen"/>
          <w:b/>
          <w:bCs/>
          <w:lang w:val="ka-GE"/>
        </w:rPr>
        <w:t>სსიპ „ეკონომიკური პროგრამების სააგენტო“</w:t>
      </w:r>
    </w:p>
    <w:p w14:paraId="3E7F1F74" w14:textId="77777777" w:rsidR="00C6352F" w:rsidRPr="001C2CD0" w:rsidRDefault="00C6352F" w:rsidP="00C6352F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2DE67F35" w14:textId="77777777" w:rsidR="00C6352F" w:rsidRPr="001C2CD0" w:rsidRDefault="00C6352F" w:rsidP="00C6352F">
      <w:pPr>
        <w:ind w:left="142"/>
        <w:jc w:val="center"/>
        <w:rPr>
          <w:rFonts w:ascii="Sylfaen" w:hAnsi="Sylfaen"/>
          <w:b/>
          <w:bCs/>
          <w:lang w:val="ka-GE"/>
        </w:rPr>
      </w:pPr>
      <w:r w:rsidRPr="001C2CD0">
        <w:rPr>
          <w:rFonts w:ascii="Sylfaen" w:hAnsi="Sylfaen"/>
          <w:b/>
          <w:bCs/>
          <w:lang w:val="ka-GE"/>
        </w:rPr>
        <w:t>ქვეპროგრამა (კოდი: 18 07 24 02)</w:t>
      </w:r>
    </w:p>
    <w:p w14:paraId="7EAAD477" w14:textId="77777777" w:rsidR="00C6352F" w:rsidRPr="001C2CD0" w:rsidRDefault="00C6352F" w:rsidP="00C6352F">
      <w:pPr>
        <w:jc w:val="center"/>
        <w:rPr>
          <w:rFonts w:ascii="Sylfaen" w:hAnsi="Sylfaen"/>
          <w:b/>
          <w:bCs/>
          <w:lang w:val="ka-GE"/>
        </w:rPr>
      </w:pPr>
      <w:r w:rsidRPr="001C2CD0">
        <w:rPr>
          <w:rFonts w:ascii="Sylfaen" w:hAnsi="Sylfaen"/>
          <w:b/>
          <w:bCs/>
          <w:lang w:val="ka-GE"/>
        </w:rPr>
        <w:t>„სასოფლო - სამეურნეო და ენდემური კულტურის წარმოების მხარდაჭერის“</w:t>
      </w:r>
    </w:p>
    <w:p w14:paraId="7AA5CC9E" w14:textId="77777777" w:rsidR="00C6352F" w:rsidRPr="001C2CD0" w:rsidRDefault="00C6352F" w:rsidP="00C6352F">
      <w:pPr>
        <w:ind w:left="142"/>
        <w:jc w:val="center"/>
        <w:rPr>
          <w:rFonts w:ascii="Sylfaen" w:hAnsi="Sylfaen"/>
          <w:lang w:val="ka-GE"/>
        </w:rPr>
      </w:pPr>
    </w:p>
    <w:p w14:paraId="45A7BF1C" w14:textId="77777777" w:rsidR="00C6352F" w:rsidRPr="001C2CD0" w:rsidRDefault="00C6352F" w:rsidP="00C6352F">
      <w:pPr>
        <w:ind w:left="142"/>
        <w:jc w:val="center"/>
        <w:rPr>
          <w:rFonts w:ascii="Sylfaen" w:hAnsi="Sylfaen"/>
          <w:b/>
          <w:bCs/>
          <w:lang w:val="ka-GE"/>
        </w:rPr>
      </w:pPr>
      <w:r w:rsidRPr="001C2CD0">
        <w:rPr>
          <w:rFonts w:ascii="Sylfaen" w:hAnsi="Sylfaen"/>
          <w:b/>
          <w:bCs/>
          <w:lang w:val="ka-GE"/>
        </w:rPr>
        <w:t>გ ა ნ ა ც ხ ა დ ი ს  ფ ო რ მ ა</w:t>
      </w:r>
    </w:p>
    <w:p w14:paraId="4F5B7CCC" w14:textId="77777777" w:rsidR="00C6352F" w:rsidRPr="001C2CD0" w:rsidRDefault="00C6352F" w:rsidP="00C6352F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03CF7FF8" w14:textId="77777777" w:rsidR="00C6352F" w:rsidRPr="001C2CD0" w:rsidRDefault="00C6352F" w:rsidP="00C6352F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4A6D091C" w14:textId="77777777" w:rsidR="00C6352F" w:rsidRPr="001C2CD0" w:rsidRDefault="00C6352F" w:rsidP="00C6352F">
      <w:pPr>
        <w:ind w:left="142"/>
        <w:jc w:val="center"/>
        <w:rPr>
          <w:rFonts w:ascii="Sylfaen" w:hAnsi="Sylfaen"/>
          <w:b/>
          <w:bCs/>
          <w:lang w:val="ka-GE"/>
        </w:rPr>
      </w:pPr>
    </w:p>
    <w:p w14:paraId="540363F8" w14:textId="77777777" w:rsidR="00C6352F" w:rsidRPr="003472F4" w:rsidRDefault="00C6352F" w:rsidP="00C6352F">
      <w:pPr>
        <w:ind w:left="142"/>
        <w:rPr>
          <w:rFonts w:ascii="Sylfaen" w:hAnsi="Sylfaen"/>
          <w:b/>
          <w:bCs/>
          <w:lang w:val="ka-GE"/>
        </w:rPr>
      </w:pPr>
      <w:r w:rsidRPr="003472F4">
        <w:rPr>
          <w:rFonts w:ascii="Sylfaen" w:hAnsi="Sylfaen"/>
          <w:b/>
          <w:bCs/>
          <w:lang w:val="ka-GE"/>
        </w:rPr>
        <w:t>1. ინფორმაცია ერთობლივად განმცხადებელთა აფხაზეთიდან დევნილთა ჯგუფის/აპლიკანტის შესახებ</w:t>
      </w:r>
    </w:p>
    <w:p w14:paraId="211EF10B" w14:textId="77777777" w:rsidR="00C6352F" w:rsidRPr="003472F4" w:rsidRDefault="00C6352F" w:rsidP="00C6352F">
      <w:pPr>
        <w:pStyle w:val="ListParagraph"/>
        <w:numPr>
          <w:ilvl w:val="0"/>
          <w:numId w:val="25"/>
        </w:numPr>
        <w:rPr>
          <w:rFonts w:ascii="Sylfaen" w:hAnsi="Sylfaen"/>
          <w:lang w:val="ka-GE"/>
        </w:rPr>
      </w:pPr>
      <w:r w:rsidRPr="003472F4">
        <w:rPr>
          <w:rFonts w:ascii="Sylfaen" w:hAnsi="Sylfaen"/>
          <w:lang w:val="ka-GE"/>
        </w:rPr>
        <w:t xml:space="preserve">ერთობლივად განმცხადებელთა აფხაზეთიდან დევნილთა ჯგუფის წარმომადგენლების პირადი მონაცემები (სახელი, გვარი, პირადი ნომერი, მისამართი, ტელეფონი): </w:t>
      </w:r>
    </w:p>
    <w:tbl>
      <w:tblPr>
        <w:tblStyle w:val="TableGrid"/>
        <w:tblW w:w="0" w:type="auto"/>
        <w:tblInd w:w="142" w:type="dxa"/>
        <w:tblLook w:val="04A0" w:firstRow="1" w:lastRow="0" w:firstColumn="1" w:lastColumn="0" w:noHBand="0" w:noVBand="1"/>
      </w:tblPr>
      <w:tblGrid>
        <w:gridCol w:w="6232"/>
      </w:tblGrid>
      <w:tr w:rsidR="00C6352F" w:rsidRPr="003472F4" w14:paraId="60FD9359" w14:textId="77777777" w:rsidTr="00C938B6">
        <w:trPr>
          <w:trHeight w:val="386"/>
        </w:trPr>
        <w:tc>
          <w:tcPr>
            <w:tcW w:w="6232" w:type="dxa"/>
          </w:tcPr>
          <w:p w14:paraId="3B120591" w14:textId="77777777" w:rsidR="00C6352F" w:rsidRPr="003472F4" w:rsidRDefault="00C6352F" w:rsidP="00C938B6">
            <w:pPr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1.</w:t>
            </w:r>
          </w:p>
          <w:p w14:paraId="3D6C6BF6" w14:textId="77777777" w:rsidR="00C6352F" w:rsidRPr="003472F4" w:rsidRDefault="00C6352F" w:rsidP="00C938B6">
            <w:pPr>
              <w:rPr>
                <w:rFonts w:ascii="Sylfaen" w:hAnsi="Sylfaen"/>
                <w:lang w:val="ka-GE"/>
              </w:rPr>
            </w:pPr>
          </w:p>
          <w:p w14:paraId="03767F82" w14:textId="77777777" w:rsidR="00C6352F" w:rsidRPr="003472F4" w:rsidRDefault="00C6352F" w:rsidP="00C938B6">
            <w:pPr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2.</w:t>
            </w:r>
          </w:p>
          <w:p w14:paraId="7406481C" w14:textId="77777777" w:rsidR="00C6352F" w:rsidRPr="003472F4" w:rsidRDefault="00C6352F" w:rsidP="00C938B6">
            <w:pPr>
              <w:rPr>
                <w:rFonts w:ascii="Sylfaen" w:hAnsi="Sylfaen"/>
                <w:lang w:val="ka-GE"/>
              </w:rPr>
            </w:pPr>
          </w:p>
          <w:p w14:paraId="3009489E" w14:textId="77777777" w:rsidR="00C6352F" w:rsidRPr="003472F4" w:rsidRDefault="00C6352F" w:rsidP="00C938B6">
            <w:pPr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lastRenderedPageBreak/>
              <w:t>3.</w:t>
            </w:r>
          </w:p>
          <w:p w14:paraId="6F33A558" w14:textId="77777777" w:rsidR="00C6352F" w:rsidRPr="003472F4" w:rsidRDefault="00C6352F" w:rsidP="00C938B6">
            <w:pPr>
              <w:rPr>
                <w:rFonts w:ascii="Sylfaen" w:hAnsi="Sylfaen"/>
                <w:lang w:val="ka-GE"/>
              </w:rPr>
            </w:pPr>
          </w:p>
          <w:p w14:paraId="2B5B19E8" w14:textId="77777777" w:rsidR="00C6352F" w:rsidRPr="003472F4" w:rsidRDefault="00C6352F" w:rsidP="00C938B6">
            <w:pPr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.......................................................................................................</w:t>
            </w:r>
          </w:p>
        </w:tc>
      </w:tr>
    </w:tbl>
    <w:p w14:paraId="7B0AB4C4" w14:textId="77777777" w:rsidR="00C6352F" w:rsidRPr="003472F4" w:rsidRDefault="00C6352F" w:rsidP="00C6352F">
      <w:pPr>
        <w:jc w:val="both"/>
        <w:rPr>
          <w:rFonts w:ascii="Sylfaen" w:hAnsi="Sylfaen"/>
          <w:lang w:val="ka-GE"/>
        </w:rPr>
      </w:pPr>
    </w:p>
    <w:p w14:paraId="64C5B192" w14:textId="77777777" w:rsidR="00C6352F" w:rsidRPr="003472F4" w:rsidRDefault="00C6352F" w:rsidP="00C6352F">
      <w:pPr>
        <w:pStyle w:val="ListParagraph"/>
        <w:numPr>
          <w:ilvl w:val="0"/>
          <w:numId w:val="31"/>
        </w:numPr>
        <w:rPr>
          <w:rFonts w:ascii="Sylfaen" w:hAnsi="Sylfaen"/>
          <w:lang w:val="ka-GE"/>
        </w:rPr>
      </w:pPr>
      <w:r w:rsidRPr="003472F4">
        <w:rPr>
          <w:rFonts w:ascii="Sylfaen" w:hAnsi="Sylfaen"/>
          <w:lang w:val="ka-GE"/>
        </w:rPr>
        <w:t>საკონტაქტო პირი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838"/>
        <w:gridCol w:w="4678"/>
      </w:tblGrid>
      <w:tr w:rsidR="00C6352F" w:rsidRPr="003472F4" w14:paraId="1ABF2644" w14:textId="77777777" w:rsidTr="00C938B6">
        <w:trPr>
          <w:trHeight w:val="416"/>
        </w:trPr>
        <w:tc>
          <w:tcPr>
            <w:tcW w:w="1838" w:type="dxa"/>
          </w:tcPr>
          <w:p w14:paraId="0F3A1D50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სახელი, გვარი</w:t>
            </w:r>
          </w:p>
        </w:tc>
        <w:tc>
          <w:tcPr>
            <w:tcW w:w="4678" w:type="dxa"/>
          </w:tcPr>
          <w:p w14:paraId="43832F6C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C6352F" w:rsidRPr="003472F4" w14:paraId="720B3B8B" w14:textId="77777777" w:rsidTr="00C938B6">
        <w:trPr>
          <w:trHeight w:val="413"/>
        </w:trPr>
        <w:tc>
          <w:tcPr>
            <w:tcW w:w="1838" w:type="dxa"/>
          </w:tcPr>
          <w:p w14:paraId="322BC4FD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ტელეფონი</w:t>
            </w:r>
          </w:p>
        </w:tc>
        <w:tc>
          <w:tcPr>
            <w:tcW w:w="4678" w:type="dxa"/>
          </w:tcPr>
          <w:p w14:paraId="5430DFEC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C6352F" w:rsidRPr="003472F4" w14:paraId="2C342AFB" w14:textId="77777777" w:rsidTr="00C938B6">
        <w:trPr>
          <w:trHeight w:val="420"/>
        </w:trPr>
        <w:tc>
          <w:tcPr>
            <w:tcW w:w="1838" w:type="dxa"/>
          </w:tcPr>
          <w:p w14:paraId="33F84965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ელფოსტა</w:t>
            </w:r>
          </w:p>
        </w:tc>
        <w:tc>
          <w:tcPr>
            <w:tcW w:w="4678" w:type="dxa"/>
          </w:tcPr>
          <w:p w14:paraId="572471F2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68619F65" w14:textId="77777777" w:rsidR="00C6352F" w:rsidRPr="003472F4" w:rsidRDefault="00C6352F" w:rsidP="00C6352F">
      <w:pPr>
        <w:spacing w:after="0"/>
        <w:jc w:val="both"/>
        <w:rPr>
          <w:rFonts w:ascii="Sylfaen" w:hAnsi="Sylfaen"/>
          <w:lang w:val="ka-GE"/>
        </w:rPr>
      </w:pPr>
    </w:p>
    <w:p w14:paraId="042CD916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4790C9FA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u w:val="single"/>
          <w:lang w:val="ka-GE"/>
        </w:rPr>
      </w:pPr>
    </w:p>
    <w:p w14:paraId="18A16360" w14:textId="77777777" w:rsidR="00C6352F" w:rsidRPr="003472F4" w:rsidRDefault="00C6352F" w:rsidP="00C6352F">
      <w:pPr>
        <w:jc w:val="both"/>
        <w:rPr>
          <w:rFonts w:ascii="Sylfaen" w:hAnsi="Sylfaen"/>
          <w:b/>
          <w:bCs/>
          <w:u w:val="single"/>
          <w:lang w:val="ka-GE"/>
        </w:rPr>
      </w:pPr>
      <w:r w:rsidRPr="003472F4">
        <w:rPr>
          <w:rFonts w:ascii="Sylfaen" w:hAnsi="Sylfaen"/>
          <w:b/>
          <w:bCs/>
          <w:u w:val="single"/>
          <w:lang w:val="ka-GE"/>
        </w:rPr>
        <w:t>3. საქმიანი წინადადების აღწერა.</w:t>
      </w:r>
    </w:p>
    <w:p w14:paraId="026E0E67" w14:textId="77777777" w:rsidR="00C6352F" w:rsidRPr="003472F4" w:rsidRDefault="00C6352F" w:rsidP="00C6352F">
      <w:pPr>
        <w:spacing w:after="0"/>
        <w:jc w:val="both"/>
        <w:rPr>
          <w:rFonts w:ascii="Sylfaen" w:hAnsi="Sylfaen"/>
          <w:i/>
          <w:u w:val="single"/>
          <w:lang w:val="en-US"/>
        </w:rPr>
      </w:pPr>
      <w:r w:rsidRPr="003472F4">
        <w:rPr>
          <w:rFonts w:ascii="Sylfaen" w:hAnsi="Sylfaen"/>
          <w:i/>
          <w:lang w:val="ka-GE"/>
        </w:rPr>
        <w:t xml:space="preserve">- </w:t>
      </w:r>
      <w:r w:rsidRPr="003472F4">
        <w:rPr>
          <w:rFonts w:ascii="Sylfaen" w:hAnsi="Sylfaen"/>
          <w:i/>
          <w:u w:val="single"/>
          <w:lang w:val="ka-GE"/>
        </w:rPr>
        <w:t>ზოგადი ინფორმაცია სარგებლობაში არსებული მიწის ნაკვეთის შესახებ, სადაც მოეწყობა სასათბურე კონსტრუქცია.</w:t>
      </w:r>
    </w:p>
    <w:p w14:paraId="532B458E" w14:textId="77777777" w:rsidR="00C6352F" w:rsidRPr="003472F4" w:rsidRDefault="00C6352F" w:rsidP="00C6352F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3472F4">
        <w:rPr>
          <w:rFonts w:ascii="Sylfaen" w:hAnsi="Sylfaen"/>
          <w:i/>
          <w:lang w:val="ka-GE"/>
        </w:rPr>
        <w:t xml:space="preserve">- </w:t>
      </w:r>
      <w:r w:rsidRPr="00707BF6">
        <w:rPr>
          <w:rFonts w:ascii="Sylfaen" w:hAnsi="Sylfaen"/>
          <w:i/>
          <w:u w:val="single"/>
          <w:lang w:val="ka-GE"/>
        </w:rPr>
        <w:t>სასათბურე მეურნეობასა და შესაბამისი</w:t>
      </w:r>
      <w:r>
        <w:rPr>
          <w:rFonts w:ascii="Sylfaen" w:hAnsi="Sylfaen"/>
          <w:i/>
          <w:lang w:val="ka-GE"/>
        </w:rPr>
        <w:t xml:space="preserve"> </w:t>
      </w:r>
      <w:r w:rsidRPr="003472F4">
        <w:rPr>
          <w:rFonts w:ascii="Sylfaen" w:hAnsi="Sylfaen"/>
          <w:i/>
          <w:iCs/>
          <w:u w:val="single"/>
          <w:lang w:val="ka-GE"/>
        </w:rPr>
        <w:t>სასათბურე კონსტრუქციის მოწყობასთან დაკავშირებით, კონკრეტულ შედეგზე ორიენტირებული კონკურენტუნარიანი საქმიანი წინადადების მოკლე და მკაფიო აღწერა, მათ შორის:</w:t>
      </w:r>
    </w:p>
    <w:p w14:paraId="3E184503" w14:textId="77777777" w:rsidR="00C6352F" w:rsidRPr="003472F4" w:rsidRDefault="00C6352F" w:rsidP="00C6352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ylfaen" w:hAnsi="Sylfaen"/>
          <w:i/>
          <w:iCs/>
          <w:u w:val="single"/>
          <w:lang w:val="ka-GE"/>
        </w:rPr>
      </w:pPr>
      <w:r w:rsidRPr="003472F4">
        <w:rPr>
          <w:rFonts w:ascii="Sylfaen" w:hAnsi="Sylfaen"/>
          <w:i/>
          <w:iCs/>
          <w:u w:val="single"/>
          <w:lang w:val="ka-GE"/>
        </w:rPr>
        <w:t xml:space="preserve">განხორციელებადობა; </w:t>
      </w:r>
    </w:p>
    <w:p w14:paraId="441C4833" w14:textId="77777777" w:rsidR="00C6352F" w:rsidRPr="003472F4" w:rsidRDefault="00C6352F" w:rsidP="00C6352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ylfaen" w:hAnsi="Sylfaen"/>
          <w:i/>
          <w:iCs/>
          <w:u w:val="single"/>
          <w:lang w:val="ka-GE"/>
        </w:rPr>
      </w:pPr>
      <w:r w:rsidRPr="003472F4">
        <w:rPr>
          <w:rFonts w:ascii="Sylfaen" w:hAnsi="Sylfaen"/>
          <w:i/>
          <w:iCs/>
          <w:u w:val="single"/>
          <w:lang w:val="ka-GE"/>
        </w:rPr>
        <w:t>შედარებითი უპირატესობა და მდგრადობა (განვითარების მომავალი პერსპექტივები).</w:t>
      </w:r>
    </w:p>
    <w:p w14:paraId="0C0AAAA4" w14:textId="77777777" w:rsidR="00C6352F" w:rsidRPr="003472F4" w:rsidRDefault="00C6352F" w:rsidP="00C6352F">
      <w:pPr>
        <w:pStyle w:val="ListParagraph"/>
        <w:numPr>
          <w:ilvl w:val="0"/>
          <w:numId w:val="48"/>
        </w:numPr>
        <w:spacing w:after="0" w:line="240" w:lineRule="auto"/>
        <w:jc w:val="both"/>
        <w:rPr>
          <w:rFonts w:ascii="Sylfaen" w:hAnsi="Sylfaen"/>
          <w:i/>
          <w:iCs/>
          <w:u w:val="single"/>
          <w:lang w:val="ka-GE"/>
        </w:rPr>
      </w:pPr>
      <w:r w:rsidRPr="003472F4">
        <w:rPr>
          <w:rFonts w:ascii="Sylfaen" w:hAnsi="Sylfaen"/>
          <w:i/>
          <w:iCs/>
          <w:u w:val="single"/>
          <w:lang w:val="ka-GE"/>
        </w:rPr>
        <w:t>პროდუქტიულობა;</w:t>
      </w:r>
    </w:p>
    <w:p w14:paraId="10410E74" w14:textId="77777777" w:rsidR="00C6352F" w:rsidRPr="003472F4" w:rsidRDefault="00C6352F" w:rsidP="00C6352F">
      <w:pPr>
        <w:spacing w:after="0"/>
        <w:jc w:val="both"/>
        <w:rPr>
          <w:rFonts w:ascii="Sylfaen" w:hAnsi="Sylfaen"/>
          <w:i/>
          <w:lang w:val="ka-GE"/>
        </w:rPr>
      </w:pPr>
    </w:p>
    <w:p w14:paraId="2AD42673" w14:textId="77777777" w:rsidR="00C6352F" w:rsidRPr="003472F4" w:rsidRDefault="00C6352F" w:rsidP="00C6352F">
      <w:pPr>
        <w:spacing w:after="0"/>
        <w:jc w:val="both"/>
        <w:rPr>
          <w:rFonts w:ascii="Sylfaen" w:hAnsi="Sylfaen"/>
          <w:i/>
          <w:lang w:val="ka-GE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799"/>
      </w:tblGrid>
      <w:tr w:rsidR="00C6352F" w:rsidRPr="003472F4" w14:paraId="0285E77A" w14:textId="77777777" w:rsidTr="00C938B6">
        <w:trPr>
          <w:trHeight w:val="2445"/>
        </w:trPr>
        <w:tc>
          <w:tcPr>
            <w:tcW w:w="6799" w:type="dxa"/>
          </w:tcPr>
          <w:p w14:paraId="27D3C6FF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660DE7B1" w14:textId="77777777" w:rsidR="00C6352F" w:rsidRPr="003472F4" w:rsidRDefault="00C6352F" w:rsidP="00C6352F">
      <w:pPr>
        <w:spacing w:after="0"/>
        <w:jc w:val="both"/>
        <w:rPr>
          <w:rFonts w:ascii="Sylfaen" w:hAnsi="Sylfaen"/>
          <w:u w:val="single"/>
          <w:lang w:val="ka-GE"/>
        </w:rPr>
      </w:pPr>
    </w:p>
    <w:p w14:paraId="3E7E703B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13A46CBD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25EC5851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7704E41A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11AFC0FE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1E8B9A61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6CAE475D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74F4A99A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691B6BA9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5BFE0FD4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  <w:r w:rsidRPr="003472F4">
        <w:rPr>
          <w:rFonts w:ascii="Sylfaen" w:hAnsi="Sylfaen"/>
          <w:b/>
          <w:bCs/>
          <w:lang w:val="ka-GE"/>
        </w:rPr>
        <w:t>4. საქმიანი წინადადებების ბიუჯეტი</w:t>
      </w:r>
    </w:p>
    <w:p w14:paraId="3CB22543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194C4EBD" w14:textId="77777777" w:rsidR="00C6352F" w:rsidRPr="003472F4" w:rsidRDefault="00C6352F" w:rsidP="00C6352F">
      <w:pPr>
        <w:spacing w:after="0"/>
        <w:jc w:val="both"/>
        <w:rPr>
          <w:rFonts w:ascii="Sylfaen" w:hAnsi="Sylfaen"/>
          <w:lang w:val="ka-GE"/>
        </w:rPr>
      </w:pPr>
      <w:r w:rsidRPr="003472F4">
        <w:rPr>
          <w:rFonts w:ascii="Sylfaen" w:hAnsi="Sylfaen"/>
          <w:lang w:val="ka-GE"/>
        </w:rPr>
        <w:t>გთხოვთ ბიუჯეტში თანხები მიუთითოთ საქართველოს ეროვნულ ვალუტაში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16"/>
        <w:gridCol w:w="1905"/>
        <w:gridCol w:w="962"/>
        <w:gridCol w:w="1629"/>
        <w:gridCol w:w="700"/>
        <w:gridCol w:w="2093"/>
      </w:tblGrid>
      <w:tr w:rsidR="00C6352F" w:rsidRPr="003472F4" w14:paraId="72067E7B" w14:textId="77777777" w:rsidTr="00C938B6">
        <w:tc>
          <w:tcPr>
            <w:tcW w:w="716" w:type="dxa"/>
          </w:tcPr>
          <w:p w14:paraId="1F756282" w14:textId="77777777" w:rsidR="00C6352F" w:rsidRPr="003472F4" w:rsidRDefault="00C6352F" w:rsidP="00C938B6">
            <w:pPr>
              <w:jc w:val="center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N</w:t>
            </w:r>
          </w:p>
        </w:tc>
        <w:tc>
          <w:tcPr>
            <w:tcW w:w="1905" w:type="dxa"/>
          </w:tcPr>
          <w:p w14:paraId="7550D164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3472F4">
              <w:rPr>
                <w:rFonts w:ascii="Sylfaen" w:hAnsi="Sylfaen"/>
                <w:b/>
                <w:bCs/>
                <w:lang w:val="ka-GE"/>
              </w:rPr>
              <w:t>სასათბურე კონსტრუქცია</w:t>
            </w:r>
          </w:p>
          <w:p w14:paraId="387DE410" w14:textId="77777777" w:rsidR="00C6352F" w:rsidRPr="003472F4" w:rsidRDefault="00C6352F" w:rsidP="00C938B6">
            <w:pPr>
              <w:jc w:val="center"/>
              <w:rPr>
                <w:rFonts w:ascii="Sylfaen" w:hAnsi="Sylfaen"/>
                <w:i/>
                <w:iCs/>
                <w:u w:val="single"/>
                <w:lang w:val="ka-GE"/>
              </w:rPr>
            </w:pPr>
            <w:r w:rsidRPr="003472F4">
              <w:rPr>
                <w:rFonts w:ascii="Sylfaen" w:hAnsi="Sylfaen"/>
                <w:i/>
                <w:iCs/>
                <w:u w:val="single"/>
                <w:lang w:val="ka-GE"/>
              </w:rPr>
              <w:t>(ტექნიკური სპეციფიკაციის მითითებით)</w:t>
            </w:r>
          </w:p>
        </w:tc>
        <w:tc>
          <w:tcPr>
            <w:tcW w:w="962" w:type="dxa"/>
          </w:tcPr>
          <w:p w14:paraId="50A301AB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3472F4">
              <w:rPr>
                <w:rFonts w:ascii="Sylfaen" w:hAnsi="Sylfaen"/>
                <w:b/>
                <w:bCs/>
                <w:lang w:val="ka-GE"/>
              </w:rPr>
              <w:t>რაოდე</w:t>
            </w:r>
          </w:p>
          <w:p w14:paraId="1883DE61" w14:textId="77777777" w:rsidR="00C6352F" w:rsidRPr="003472F4" w:rsidRDefault="00C6352F" w:rsidP="00C938B6">
            <w:pPr>
              <w:jc w:val="center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b/>
                <w:bCs/>
                <w:lang w:val="ka-GE"/>
              </w:rPr>
              <w:t>ნობა</w:t>
            </w:r>
          </w:p>
        </w:tc>
        <w:tc>
          <w:tcPr>
            <w:tcW w:w="1629" w:type="dxa"/>
          </w:tcPr>
          <w:p w14:paraId="15F7003D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3472F4">
              <w:rPr>
                <w:rFonts w:ascii="Sylfaen" w:hAnsi="Sylfaen"/>
                <w:b/>
                <w:bCs/>
                <w:lang w:val="ka-GE"/>
              </w:rPr>
              <w:t>ერთეულის</w:t>
            </w:r>
          </w:p>
          <w:p w14:paraId="3FD0E533" w14:textId="77777777" w:rsidR="00C6352F" w:rsidRPr="003472F4" w:rsidRDefault="00C6352F" w:rsidP="00C938B6">
            <w:pPr>
              <w:jc w:val="center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b/>
                <w:bCs/>
                <w:lang w:val="ka-GE"/>
              </w:rPr>
              <w:t>ღირებულება</w:t>
            </w:r>
          </w:p>
        </w:tc>
        <w:tc>
          <w:tcPr>
            <w:tcW w:w="699" w:type="dxa"/>
          </w:tcPr>
          <w:p w14:paraId="4BF5A27A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bCs/>
                <w:lang w:val="ka-GE"/>
              </w:rPr>
            </w:pPr>
            <w:r w:rsidRPr="003472F4">
              <w:rPr>
                <w:rFonts w:ascii="Sylfaen" w:hAnsi="Sylfaen"/>
                <w:b/>
                <w:bCs/>
                <w:lang w:val="ka-GE"/>
              </w:rPr>
              <w:t>სულ</w:t>
            </w:r>
          </w:p>
        </w:tc>
        <w:tc>
          <w:tcPr>
            <w:tcW w:w="2093" w:type="dxa"/>
          </w:tcPr>
          <w:p w14:paraId="29671111" w14:textId="77777777" w:rsidR="00C6352F" w:rsidRPr="003472F4" w:rsidRDefault="00C6352F" w:rsidP="00C938B6">
            <w:pPr>
              <w:jc w:val="center"/>
              <w:rPr>
                <w:rFonts w:ascii="Sylfaen" w:hAnsi="Sylfaen"/>
                <w:lang w:val="ka-GE"/>
              </w:rPr>
            </w:pPr>
          </w:p>
        </w:tc>
      </w:tr>
      <w:tr w:rsidR="00C6352F" w:rsidRPr="003472F4" w14:paraId="14FE8B61" w14:textId="77777777" w:rsidTr="00C938B6">
        <w:trPr>
          <w:trHeight w:val="395"/>
        </w:trPr>
        <w:tc>
          <w:tcPr>
            <w:tcW w:w="716" w:type="dxa"/>
          </w:tcPr>
          <w:p w14:paraId="7E2F358F" w14:textId="77777777" w:rsidR="00C6352F" w:rsidRPr="003472F4" w:rsidRDefault="00C6352F" w:rsidP="00C938B6">
            <w:pPr>
              <w:jc w:val="center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905" w:type="dxa"/>
          </w:tcPr>
          <w:p w14:paraId="742698F8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07C76333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1</w:t>
            </w:r>
          </w:p>
        </w:tc>
        <w:tc>
          <w:tcPr>
            <w:tcW w:w="1629" w:type="dxa"/>
          </w:tcPr>
          <w:p w14:paraId="07354DCF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22F6AD1B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6C5BB368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C6352F" w:rsidRPr="003472F4" w14:paraId="17E11527" w14:textId="77777777" w:rsidTr="00C938B6">
        <w:trPr>
          <w:trHeight w:val="450"/>
        </w:trPr>
        <w:tc>
          <w:tcPr>
            <w:tcW w:w="716" w:type="dxa"/>
            <w:tcBorders>
              <w:bottom w:val="single" w:sz="4" w:space="0" w:color="auto"/>
            </w:tcBorders>
          </w:tcPr>
          <w:p w14:paraId="0435BF9D" w14:textId="77777777" w:rsidR="00C6352F" w:rsidRPr="003472F4" w:rsidRDefault="00C6352F" w:rsidP="00C938B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1D04A66E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56718CDF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5D3628B7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01C4EF4B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7B1CB88E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C6352F" w:rsidRPr="003472F4" w14:paraId="7E67A376" w14:textId="77777777" w:rsidTr="00C938B6">
        <w:trPr>
          <w:trHeight w:val="443"/>
        </w:trPr>
        <w:tc>
          <w:tcPr>
            <w:tcW w:w="716" w:type="dxa"/>
            <w:tcBorders>
              <w:bottom w:val="single" w:sz="4" w:space="0" w:color="auto"/>
            </w:tcBorders>
          </w:tcPr>
          <w:p w14:paraId="30F5436C" w14:textId="77777777" w:rsidR="00C6352F" w:rsidRPr="003472F4" w:rsidRDefault="00C6352F" w:rsidP="00C938B6">
            <w:pPr>
              <w:jc w:val="center"/>
              <w:rPr>
                <w:rFonts w:ascii="Sylfaen" w:hAnsi="Sylfaen"/>
                <w:lang w:val="ka-GE"/>
              </w:rPr>
            </w:pPr>
          </w:p>
        </w:tc>
        <w:tc>
          <w:tcPr>
            <w:tcW w:w="1905" w:type="dxa"/>
            <w:tcBorders>
              <w:bottom w:val="single" w:sz="4" w:space="0" w:color="auto"/>
            </w:tcBorders>
          </w:tcPr>
          <w:p w14:paraId="4C28604C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44032A30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48764077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7B93E494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73B4E950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  <w:tr w:rsidR="00C6352F" w:rsidRPr="003472F4" w14:paraId="2DF94AD1" w14:textId="77777777" w:rsidTr="00C938B6">
        <w:trPr>
          <w:trHeight w:val="413"/>
        </w:trPr>
        <w:tc>
          <w:tcPr>
            <w:tcW w:w="716" w:type="dxa"/>
            <w:tcBorders>
              <w:top w:val="single" w:sz="4" w:space="0" w:color="auto"/>
            </w:tcBorders>
          </w:tcPr>
          <w:p w14:paraId="68F6DA61" w14:textId="77777777" w:rsidR="00C6352F" w:rsidRPr="003472F4" w:rsidRDefault="00C6352F" w:rsidP="00C938B6">
            <w:pPr>
              <w:jc w:val="center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ჯამი</w:t>
            </w:r>
          </w:p>
        </w:tc>
        <w:tc>
          <w:tcPr>
            <w:tcW w:w="1905" w:type="dxa"/>
            <w:tcBorders>
              <w:top w:val="single" w:sz="4" w:space="0" w:color="auto"/>
            </w:tcBorders>
          </w:tcPr>
          <w:p w14:paraId="6124A675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962" w:type="dxa"/>
          </w:tcPr>
          <w:p w14:paraId="5612D3EF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629" w:type="dxa"/>
          </w:tcPr>
          <w:p w14:paraId="2B595436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699" w:type="dxa"/>
          </w:tcPr>
          <w:p w14:paraId="1D007409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2093" w:type="dxa"/>
          </w:tcPr>
          <w:p w14:paraId="35703DA2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</w:tr>
    </w:tbl>
    <w:p w14:paraId="4FB7FB08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lang w:val="ka-GE"/>
        </w:rPr>
      </w:pPr>
    </w:p>
    <w:p w14:paraId="60264A34" w14:textId="77777777" w:rsidR="00C6352F" w:rsidRPr="003472F4" w:rsidRDefault="00C6352F" w:rsidP="00C6352F">
      <w:pPr>
        <w:jc w:val="both"/>
        <w:rPr>
          <w:rFonts w:ascii="Sylfaen" w:hAnsi="Sylfaen"/>
          <w:i/>
          <w:iCs/>
          <w:u w:val="single"/>
          <w:lang w:val="ka-GE"/>
        </w:rPr>
      </w:pPr>
    </w:p>
    <w:p w14:paraId="37F9A719" w14:textId="77777777" w:rsidR="00C6352F" w:rsidRPr="003472F4" w:rsidRDefault="00C6352F" w:rsidP="00C6352F">
      <w:pPr>
        <w:spacing w:after="0"/>
        <w:jc w:val="both"/>
        <w:rPr>
          <w:rFonts w:ascii="Sylfaen" w:hAnsi="Sylfaen"/>
          <w:lang w:val="ka-GE"/>
        </w:rPr>
      </w:pPr>
      <w:r w:rsidRPr="003472F4">
        <w:rPr>
          <w:rFonts w:ascii="Sylfaen" w:hAnsi="Sylfaen"/>
          <w:b/>
          <w:bCs/>
          <w:lang w:val="ka-GE"/>
        </w:rPr>
        <w:t xml:space="preserve">5. ერთობლივად განმცხადებელთა აფხაზეთიდან დევნილთა ჯგუფი/აპლიკანტი კონკურსში მონაწილეობის მისაღებად “Word”-ის ფორმატში ავსებს აღნიშნულ სააპლიკაციო განაცხადს და  აგზავნის ან აბარებს </w:t>
      </w:r>
      <w:r w:rsidRPr="003472F4">
        <w:rPr>
          <w:rFonts w:ascii="Sylfaen" w:hAnsi="Sylfaen"/>
          <w:b/>
          <w:bCs/>
          <w:i/>
          <w:iCs/>
          <w:color w:val="FF0000"/>
          <w:u w:val="single"/>
          <w:lang w:val="ka-GE"/>
        </w:rPr>
        <w:t>მისამართზე: ქ. თბილისი, თამარაშვილის ქ. N15ა, სსიპ „ეკონომიკური პროგრამების სააგენტო“</w:t>
      </w:r>
      <w:r w:rsidRPr="003472F4">
        <w:rPr>
          <w:rFonts w:ascii="Sylfaen" w:hAnsi="Sylfaen"/>
          <w:lang w:val="ka-GE"/>
        </w:rPr>
        <w:t xml:space="preserve"> </w:t>
      </w:r>
      <w:r w:rsidRPr="003472F4">
        <w:rPr>
          <w:rFonts w:ascii="Sylfaen" w:hAnsi="Sylfaen"/>
          <w:b/>
          <w:bCs/>
          <w:lang w:val="ka-GE"/>
        </w:rPr>
        <w:t xml:space="preserve">ან ელექტრონულ ფორმატში აგზავნის სააგენტოს ელ. ფოსტაზე </w:t>
      </w:r>
      <w:hyperlink r:id="rId6" w:history="1">
        <w:r w:rsidRPr="003472F4">
          <w:rPr>
            <w:rStyle w:val="Hyperlink"/>
            <w:rFonts w:ascii="Sylfaen" w:hAnsi="Sylfaen"/>
            <w:b/>
            <w:bCs/>
            <w:lang w:val="ka-GE"/>
          </w:rPr>
          <w:t>Saagento.ek@gmail.com</w:t>
        </w:r>
      </w:hyperlink>
    </w:p>
    <w:p w14:paraId="7F8C4DBC" w14:textId="7A91B710" w:rsidR="00C6352F" w:rsidRPr="003472F4" w:rsidRDefault="00C6352F" w:rsidP="00C6352F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  <w:r w:rsidRPr="003472F4">
        <w:rPr>
          <w:rFonts w:ascii="Sylfaen" w:hAnsi="Sylfaen"/>
          <w:lang w:val="ka-GE"/>
        </w:rPr>
        <w:t xml:space="preserve"> </w:t>
      </w:r>
      <w:r w:rsidRPr="003472F4">
        <w:rPr>
          <w:rFonts w:ascii="Sylfaen" w:hAnsi="Sylfaen"/>
          <w:i/>
          <w:iCs/>
          <w:u w:val="single"/>
          <w:lang w:val="ka-GE"/>
        </w:rPr>
        <w:t>საკონტაქტო პირები: ნუგზარ ბასლანძე - სააგენტოს დეპარტამენტის უფროსის მოადგილე</w:t>
      </w:r>
      <w:r w:rsidR="00B31B6C">
        <w:rPr>
          <w:rFonts w:ascii="Sylfaen" w:hAnsi="Sylfaen"/>
          <w:i/>
          <w:iCs/>
          <w:u w:val="single"/>
          <w:lang w:val="ka-GE"/>
        </w:rPr>
        <w:t xml:space="preserve"> - 593007885</w:t>
      </w:r>
      <w:r w:rsidRPr="003472F4">
        <w:rPr>
          <w:rFonts w:ascii="Sylfaen" w:hAnsi="Sylfaen"/>
          <w:i/>
          <w:iCs/>
          <w:u w:val="single"/>
          <w:lang w:val="ka-GE"/>
        </w:rPr>
        <w:t>; ჯანო ქირთბაია - სააგენტოს დეპარტამენტის უფროსი</w:t>
      </w:r>
      <w:r w:rsidR="00B31B6C">
        <w:rPr>
          <w:rFonts w:ascii="Sylfaen" w:hAnsi="Sylfaen"/>
          <w:i/>
          <w:iCs/>
          <w:u w:val="single"/>
          <w:lang w:val="ka-GE"/>
        </w:rPr>
        <w:t xml:space="preserve"> - 599855369</w:t>
      </w:r>
      <w:r w:rsidRPr="003472F4">
        <w:rPr>
          <w:rFonts w:ascii="Sylfaen" w:hAnsi="Sylfaen"/>
          <w:i/>
          <w:iCs/>
          <w:u w:val="single"/>
          <w:lang w:val="ka-GE"/>
        </w:rPr>
        <w:t>; ნიკა ჯანგირაშვილი - სააგენტოს დეპარტამენტის უფროსი</w:t>
      </w:r>
      <w:r w:rsidR="00B31B6C">
        <w:rPr>
          <w:rFonts w:ascii="Sylfaen" w:hAnsi="Sylfaen"/>
          <w:i/>
          <w:iCs/>
          <w:u w:val="single"/>
          <w:lang w:val="ka-GE"/>
        </w:rPr>
        <w:t xml:space="preserve"> - 599040403</w:t>
      </w:r>
      <w:r w:rsidRPr="003472F4">
        <w:rPr>
          <w:rFonts w:ascii="Sylfaen" w:hAnsi="Sylfaen"/>
          <w:i/>
          <w:iCs/>
          <w:u w:val="single"/>
          <w:lang w:val="ka-GE"/>
        </w:rPr>
        <w:t xml:space="preserve">;       </w:t>
      </w:r>
    </w:p>
    <w:p w14:paraId="448F1577" w14:textId="77777777" w:rsidR="00C6352F" w:rsidRPr="003472F4" w:rsidRDefault="00C6352F" w:rsidP="00C6352F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</w:p>
    <w:p w14:paraId="40374CEC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3472F4">
        <w:rPr>
          <w:rFonts w:ascii="Sylfaen" w:hAnsi="Sylfaen"/>
          <w:b/>
          <w:bCs/>
          <w:i/>
          <w:iCs/>
          <w:u w:val="single"/>
          <w:lang w:val="ka-GE"/>
        </w:rPr>
        <w:t>6. კონკურსში მისაღებად  ერთობლივად განმცხადებელთა აფხაზეთიდან დევნილთა ჯგუფის/აპლიკანტის მიერ წარმოსადგენი დოკუმენტაცია:</w:t>
      </w:r>
    </w:p>
    <w:p w14:paraId="248ED9A5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</w:p>
    <w:p w14:paraId="1740559A" w14:textId="77777777" w:rsidR="00C6352F" w:rsidRPr="003472F4" w:rsidRDefault="00C6352F" w:rsidP="00C6352F">
      <w:pPr>
        <w:pStyle w:val="ListParagraph"/>
        <w:numPr>
          <w:ilvl w:val="0"/>
          <w:numId w:val="44"/>
        </w:numPr>
        <w:spacing w:after="0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bookmarkStart w:id="0" w:name="_Hlk146291415"/>
      <w:r w:rsidRPr="003472F4">
        <w:rPr>
          <w:rFonts w:ascii="Sylfaen" w:hAnsi="Sylfaen"/>
          <w:b/>
          <w:bCs/>
          <w:i/>
          <w:iCs/>
          <w:u w:val="single"/>
          <w:lang w:val="ka-GE"/>
        </w:rPr>
        <w:t xml:space="preserve">ერთობლივად განმცხადებელთა აფხაზეთიდან დევნილთა ჯგუფის წარმომადგენლების პირადი </w:t>
      </w:r>
      <w:r>
        <w:rPr>
          <w:rFonts w:ascii="Sylfaen" w:hAnsi="Sylfaen"/>
          <w:b/>
          <w:bCs/>
          <w:i/>
          <w:iCs/>
          <w:u w:val="single"/>
          <w:lang w:val="ka-GE"/>
        </w:rPr>
        <w:t>მოწმობის ასლები</w:t>
      </w:r>
      <w:r w:rsidRPr="003472F4">
        <w:rPr>
          <w:rFonts w:ascii="Sylfaen" w:hAnsi="Sylfaen"/>
          <w:b/>
          <w:bCs/>
          <w:i/>
          <w:iCs/>
          <w:u w:val="single"/>
          <w:lang w:val="ka-GE"/>
        </w:rPr>
        <w:t xml:space="preserve"> ასლი (სავალდებულო);</w:t>
      </w:r>
    </w:p>
    <w:p w14:paraId="1A20B370" w14:textId="77777777" w:rsidR="00C6352F" w:rsidRPr="003472F4" w:rsidRDefault="00C6352F" w:rsidP="00C6352F">
      <w:pPr>
        <w:pStyle w:val="ListParagraph"/>
        <w:numPr>
          <w:ilvl w:val="0"/>
          <w:numId w:val="44"/>
        </w:numPr>
        <w:spacing w:after="0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3472F4">
        <w:rPr>
          <w:rFonts w:ascii="Sylfaen" w:hAnsi="Sylfaen"/>
          <w:b/>
          <w:bCs/>
          <w:i/>
          <w:iCs/>
          <w:u w:val="single"/>
          <w:lang w:val="ka-GE"/>
        </w:rPr>
        <w:t xml:space="preserve">ერთობლივად განმცხადებელთა აფხაზეთიდან დევნილთა ჯგუფის წარმომადგენლების დევნილი </w:t>
      </w:r>
      <w:r>
        <w:rPr>
          <w:rFonts w:ascii="Sylfaen" w:hAnsi="Sylfaen"/>
          <w:b/>
          <w:bCs/>
          <w:i/>
          <w:iCs/>
          <w:u w:val="single"/>
          <w:lang w:val="ka-GE"/>
        </w:rPr>
        <w:t>მოწმობის</w:t>
      </w:r>
      <w:r w:rsidRPr="003472F4">
        <w:rPr>
          <w:rFonts w:ascii="Sylfaen" w:hAnsi="Sylfaen"/>
          <w:b/>
          <w:bCs/>
          <w:i/>
          <w:iCs/>
          <w:u w:val="single"/>
          <w:lang w:val="ka-GE"/>
        </w:rPr>
        <w:t xml:space="preserve"> ასლ</w:t>
      </w:r>
      <w:r>
        <w:rPr>
          <w:rFonts w:ascii="Sylfaen" w:hAnsi="Sylfaen"/>
          <w:b/>
          <w:bCs/>
          <w:i/>
          <w:iCs/>
          <w:u w:val="single"/>
          <w:lang w:val="ka-GE"/>
        </w:rPr>
        <w:t>ები</w:t>
      </w:r>
      <w:r w:rsidRPr="003472F4">
        <w:rPr>
          <w:rFonts w:ascii="Sylfaen" w:hAnsi="Sylfaen"/>
          <w:b/>
          <w:bCs/>
          <w:i/>
          <w:iCs/>
          <w:u w:val="single"/>
          <w:lang w:val="ka-GE"/>
        </w:rPr>
        <w:t>; (სავალდებულო);</w:t>
      </w:r>
    </w:p>
    <w:p w14:paraId="739095E4" w14:textId="77777777" w:rsidR="00C6352F" w:rsidRPr="003472F4" w:rsidRDefault="00C6352F" w:rsidP="00C6352F">
      <w:pPr>
        <w:pStyle w:val="ListParagraph"/>
        <w:numPr>
          <w:ilvl w:val="0"/>
          <w:numId w:val="44"/>
        </w:numPr>
        <w:spacing w:after="0" w:line="256" w:lineRule="auto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3472F4">
        <w:rPr>
          <w:rFonts w:ascii="Sylfaen" w:hAnsi="Sylfaen"/>
          <w:b/>
          <w:bCs/>
          <w:i/>
          <w:iCs/>
          <w:u w:val="single"/>
          <w:lang w:val="ka-GE"/>
        </w:rPr>
        <w:lastRenderedPageBreak/>
        <w:t>ერთობლივად განმცხადებელთა აფხაზეთიდან დევნილთა ჯგუფის იმ წარმომადგენლის  სარგებლობაში არსებული მიწის ნაკვეთის დამადასტურებელი დოკუმენტაცია, სადაც მოწყობილ იქნება სასათბურე კონსტრუქცია (სავალდებულოა);</w:t>
      </w:r>
    </w:p>
    <w:p w14:paraId="0CD3539A" w14:textId="77777777" w:rsidR="00C6352F" w:rsidRPr="003472F4" w:rsidRDefault="00C6352F" w:rsidP="00C6352F">
      <w:pPr>
        <w:pStyle w:val="ListParagraph"/>
        <w:numPr>
          <w:ilvl w:val="0"/>
          <w:numId w:val="44"/>
        </w:numPr>
        <w:spacing w:after="0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3472F4">
        <w:rPr>
          <w:rFonts w:ascii="Sylfaen" w:hAnsi="Sylfaen"/>
          <w:b/>
          <w:bCs/>
          <w:i/>
          <w:iCs/>
          <w:u w:val="single"/>
          <w:lang w:val="ka-GE"/>
        </w:rPr>
        <w:t xml:space="preserve">ერთობლივად განმცხადებელთა აფხაზეთიდან დევნილთა ჯგუფის წარმომადგენლების ვეტერანობის </w:t>
      </w:r>
      <w:r>
        <w:rPr>
          <w:rFonts w:ascii="Sylfaen" w:hAnsi="Sylfaen"/>
          <w:b/>
          <w:bCs/>
          <w:i/>
          <w:iCs/>
          <w:u w:val="single"/>
          <w:lang w:val="ka-GE"/>
        </w:rPr>
        <w:t>მოწმობის ასლები</w:t>
      </w:r>
      <w:r w:rsidRPr="003472F4">
        <w:rPr>
          <w:rFonts w:ascii="Sylfaen" w:hAnsi="Sylfaen"/>
          <w:b/>
          <w:bCs/>
          <w:i/>
          <w:iCs/>
          <w:u w:val="single"/>
          <w:lang w:val="ka-GE"/>
        </w:rPr>
        <w:t xml:space="preserve"> (არსებობის შემთხვევაში);</w:t>
      </w:r>
    </w:p>
    <w:p w14:paraId="223AF385" w14:textId="318F88DA" w:rsidR="00C6352F" w:rsidRPr="003472F4" w:rsidRDefault="00C6352F" w:rsidP="00C6352F">
      <w:pPr>
        <w:pStyle w:val="ListParagraph"/>
        <w:numPr>
          <w:ilvl w:val="0"/>
          <w:numId w:val="44"/>
        </w:numPr>
        <w:spacing w:after="0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3472F4">
        <w:rPr>
          <w:rFonts w:ascii="Sylfaen" w:hAnsi="Sylfaen"/>
          <w:b/>
          <w:bCs/>
          <w:i/>
          <w:iCs/>
          <w:u w:val="single"/>
          <w:lang w:val="ka-GE"/>
        </w:rPr>
        <w:t>ერთობლივად განმცხადებელთა აფხაზეთიდან დევნილთა ჯგუფმა/აპლიკანტმა უნდა წარმოადგინოს არანაკლებ 1 ინვოისი. ინვოისით გათვალისწინებული სასათბურე კონსტრუქციის მაქსიმალური მოცულობა არ უნდა აღემატებოდეს 120 (8</w:t>
      </w:r>
      <w:r w:rsidRPr="003472F4">
        <w:rPr>
          <w:rFonts w:ascii="Sylfaen" w:hAnsi="Sylfaen"/>
          <w:b/>
          <w:bCs/>
          <w:i/>
          <w:iCs/>
          <w:u w:val="single"/>
          <w:lang w:val="en-US"/>
        </w:rPr>
        <w:t>X</w:t>
      </w:r>
      <w:r w:rsidRPr="003472F4">
        <w:rPr>
          <w:rFonts w:ascii="Sylfaen" w:hAnsi="Sylfaen"/>
          <w:b/>
          <w:bCs/>
          <w:i/>
          <w:iCs/>
          <w:u w:val="single"/>
          <w:lang w:val="ka-GE"/>
        </w:rPr>
        <w:t>15</w:t>
      </w:r>
      <w:r w:rsidR="00325061">
        <w:rPr>
          <w:rFonts w:ascii="Sylfaen" w:hAnsi="Sylfaen"/>
          <w:b/>
          <w:bCs/>
          <w:i/>
          <w:iCs/>
          <w:u w:val="single"/>
          <w:lang w:val="ka-GE"/>
        </w:rPr>
        <w:t xml:space="preserve"> ან 10</w:t>
      </w:r>
      <w:r w:rsidR="00325061">
        <w:rPr>
          <w:rFonts w:ascii="Sylfaen" w:hAnsi="Sylfaen"/>
          <w:b/>
          <w:bCs/>
          <w:i/>
          <w:iCs/>
          <w:u w:val="single"/>
          <w:lang w:val="en-US"/>
        </w:rPr>
        <w:t>X</w:t>
      </w:r>
      <w:r w:rsidR="00325061">
        <w:rPr>
          <w:rFonts w:ascii="Sylfaen" w:hAnsi="Sylfaen"/>
          <w:b/>
          <w:bCs/>
          <w:i/>
          <w:iCs/>
          <w:u w:val="single"/>
          <w:lang w:val="ka-GE"/>
        </w:rPr>
        <w:t>12</w:t>
      </w:r>
      <w:r w:rsidRPr="003472F4">
        <w:rPr>
          <w:rFonts w:ascii="Sylfaen" w:hAnsi="Sylfaen"/>
          <w:b/>
          <w:bCs/>
          <w:i/>
          <w:iCs/>
          <w:u w:val="single"/>
          <w:lang w:val="ka-GE"/>
        </w:rPr>
        <w:t>) კვ.მ.-ს, ხოლო ღირებულება - 9000 ლარს.</w:t>
      </w:r>
      <w:r w:rsidRPr="003472F4">
        <w:rPr>
          <w:rFonts w:ascii="Sylfaen" w:hAnsi="Sylfaen"/>
          <w:i/>
          <w:iCs/>
          <w:u w:val="single"/>
          <w:lang w:val="ka-GE"/>
        </w:rPr>
        <w:t xml:space="preserve"> </w:t>
      </w:r>
    </w:p>
    <w:p w14:paraId="4A9CEE1D" w14:textId="77777777" w:rsidR="00C6352F" w:rsidRPr="003472F4" w:rsidRDefault="00C6352F" w:rsidP="00C6352F">
      <w:pPr>
        <w:pStyle w:val="ListParagraph"/>
        <w:numPr>
          <w:ilvl w:val="0"/>
          <w:numId w:val="44"/>
        </w:numPr>
        <w:spacing w:after="0"/>
        <w:jc w:val="both"/>
        <w:rPr>
          <w:rFonts w:ascii="Sylfaen" w:hAnsi="Sylfaen"/>
          <w:b/>
          <w:bCs/>
          <w:i/>
          <w:iCs/>
          <w:u w:val="single"/>
          <w:lang w:val="ka-GE"/>
        </w:rPr>
      </w:pPr>
      <w:r w:rsidRPr="003472F4">
        <w:rPr>
          <w:rFonts w:ascii="Sylfaen" w:hAnsi="Sylfaen"/>
          <w:b/>
          <w:bCs/>
          <w:i/>
          <w:iCs/>
          <w:color w:val="000000" w:themeColor="text1"/>
          <w:u w:val="single"/>
          <w:lang w:val="ka-GE"/>
        </w:rPr>
        <w:t xml:space="preserve">სააგენტო უფლებამოსილია, საჭიროების შემთხვევაში, საქმიან წინადადებასთან დაკავშირებით, ერთობლივად განმცხადებელ ჯგუფს მოსთხოვოს დამატებითი დოკუმენტაციის, ვიზუალური მასალისა და სხვა ინფორმაციის წარდგენა, მათ შორის: ნიადაგის ფიზიკურ-მექანიკური მდგომარეობა (შესაბამისობა შერჩეული კულტურის ჯიშზე) </w:t>
      </w:r>
      <w:proofErr w:type="spellStart"/>
      <w:r w:rsidRPr="003472F4">
        <w:rPr>
          <w:rFonts w:ascii="Sylfaen" w:hAnsi="Sylfaen"/>
          <w:b/>
          <w:bCs/>
          <w:i/>
          <w:iCs/>
          <w:color w:val="000000" w:themeColor="text1"/>
          <w:u w:val="single"/>
        </w:rPr>
        <w:t>და</w:t>
      </w:r>
      <w:proofErr w:type="spellEnd"/>
      <w:r w:rsidRPr="003472F4">
        <w:rPr>
          <w:rFonts w:ascii="Sylfaen" w:hAnsi="Sylfaen"/>
          <w:b/>
          <w:bCs/>
          <w:i/>
          <w:iCs/>
          <w:color w:val="000000" w:themeColor="text1"/>
          <w:u w:val="single"/>
        </w:rPr>
        <w:t xml:space="preserve"> </w:t>
      </w:r>
      <w:r w:rsidRPr="003472F4">
        <w:rPr>
          <w:rFonts w:ascii="Sylfaen" w:hAnsi="Sylfaen"/>
          <w:b/>
          <w:bCs/>
          <w:i/>
          <w:iCs/>
          <w:color w:val="000000" w:themeColor="text1"/>
          <w:u w:val="single"/>
          <w:lang w:val="ka-GE"/>
        </w:rPr>
        <w:t>ნიადაგის მდგომარეობა.</w:t>
      </w:r>
    </w:p>
    <w:p w14:paraId="01679C3D" w14:textId="77777777" w:rsidR="00C6352F" w:rsidRPr="003472F4" w:rsidRDefault="00C6352F" w:rsidP="00C6352F">
      <w:pPr>
        <w:spacing w:after="0"/>
        <w:jc w:val="both"/>
        <w:rPr>
          <w:rFonts w:ascii="Sylfaen" w:hAnsi="Sylfaen"/>
          <w:b/>
          <w:bCs/>
          <w:i/>
          <w:iCs/>
          <w:color w:val="000000" w:themeColor="text1"/>
          <w:u w:val="single"/>
          <w:lang w:val="ka-GE"/>
        </w:rPr>
      </w:pPr>
      <w:r w:rsidRPr="003472F4">
        <w:rPr>
          <w:rFonts w:ascii="Sylfaen" w:hAnsi="Sylfaen"/>
          <w:b/>
          <w:bCs/>
          <w:i/>
          <w:iCs/>
          <w:color w:val="000000" w:themeColor="text1"/>
          <w:u w:val="single"/>
          <w:lang w:val="ka-GE"/>
        </w:rPr>
        <w:br/>
      </w:r>
    </w:p>
    <w:bookmarkEnd w:id="0"/>
    <w:p w14:paraId="7EE1917E" w14:textId="77777777" w:rsidR="00C6352F" w:rsidRPr="003472F4" w:rsidRDefault="00C6352F" w:rsidP="00C6352F">
      <w:pPr>
        <w:spacing w:after="0"/>
        <w:jc w:val="both"/>
        <w:rPr>
          <w:rFonts w:ascii="Sylfaen" w:hAnsi="Sylfaen"/>
          <w:lang w:val="ka-GE"/>
        </w:rPr>
      </w:pPr>
      <w:r w:rsidRPr="003472F4">
        <w:rPr>
          <w:rFonts w:ascii="Sylfaen" w:hAnsi="Sylfaen"/>
          <w:lang w:val="ka-GE"/>
        </w:rPr>
        <w:t>ჩვენ, ერთობლივად განმცხადებელთა აფხაზეთიდან დევნილთა ჯგუფის წარმომადგენლები, ვადასტურებთ, რომ გავეცანით ქვეპროგრამის პირობებს, რასაც ვეთანხმებით. კონკურსში გამარჯვების შემთხვევაში, ვიღებთ ვალდებულებას სააგენტოსთან გაფორმდეს შესაბამისი ხელშეკრულება და მიღება-ჩაბარების აქტი.</w:t>
      </w:r>
    </w:p>
    <w:p w14:paraId="2E979DF7" w14:textId="77777777" w:rsidR="00C6352F" w:rsidRPr="003472F4" w:rsidRDefault="00C6352F" w:rsidP="00C6352F">
      <w:pPr>
        <w:spacing w:after="0"/>
        <w:jc w:val="both"/>
        <w:rPr>
          <w:rFonts w:ascii="Sylfaen" w:hAnsi="Sylfaen"/>
          <w:lang w:val="ka-GE"/>
        </w:rPr>
      </w:pPr>
      <w:r w:rsidRPr="003472F4">
        <w:rPr>
          <w:rFonts w:ascii="Sylfaen" w:hAnsi="Sylfaen"/>
          <w:lang w:val="ka-GE"/>
        </w:rPr>
        <w:t>აღნიშნული ფორმა შევავსეთ ერთობლივად და მითითებული ინფორმაცია უტყუარია. ინფორმაციის სიზუსტეზე თავად ვაგებთ პასუხს კანონის წინაშე.</w:t>
      </w:r>
    </w:p>
    <w:p w14:paraId="0993D03F" w14:textId="77777777" w:rsidR="00C6352F" w:rsidRPr="003472F4" w:rsidRDefault="00C6352F" w:rsidP="00C6352F">
      <w:pPr>
        <w:spacing w:after="0"/>
        <w:jc w:val="both"/>
        <w:rPr>
          <w:rFonts w:ascii="Sylfaen" w:hAnsi="Sylfaen"/>
          <w:lang w:val="ka-GE"/>
        </w:rPr>
      </w:pPr>
      <w:r w:rsidRPr="003472F4">
        <w:rPr>
          <w:rFonts w:ascii="Sylfaen" w:hAnsi="Sylfaen"/>
          <w:lang w:val="ka-GE"/>
        </w:rPr>
        <w:t>ზემოაღნიშნულს ვადასტურებთ ხელმოწერით.</w:t>
      </w:r>
    </w:p>
    <w:p w14:paraId="06A8A741" w14:textId="77777777" w:rsidR="00C6352F" w:rsidRPr="003472F4" w:rsidRDefault="00C6352F" w:rsidP="00C6352F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0F251C18" w14:textId="77777777" w:rsidR="00C6352F" w:rsidRPr="003472F4" w:rsidRDefault="00C6352F" w:rsidP="00C6352F">
      <w:pPr>
        <w:spacing w:after="0"/>
        <w:jc w:val="both"/>
        <w:rPr>
          <w:rFonts w:ascii="Sylfaen" w:hAnsi="Sylfaen"/>
          <w:lang w:val="ka-GE"/>
        </w:rPr>
      </w:pPr>
    </w:p>
    <w:p w14:paraId="1DB37008" w14:textId="77777777" w:rsidR="00C6352F" w:rsidRPr="003472F4" w:rsidRDefault="00C6352F" w:rsidP="00C6352F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07DD95F0" w14:textId="77777777" w:rsidR="00C6352F" w:rsidRPr="003472F4" w:rsidRDefault="00C6352F" w:rsidP="00C6352F">
      <w:pPr>
        <w:spacing w:after="0"/>
        <w:ind w:firstLine="720"/>
        <w:jc w:val="both"/>
        <w:rPr>
          <w:rFonts w:ascii="Sylfaen" w:hAnsi="Sylfaen"/>
          <w:lang w:val="ka-GE"/>
        </w:rPr>
      </w:pPr>
      <w:r w:rsidRPr="003472F4">
        <w:rPr>
          <w:rFonts w:ascii="Sylfaen" w:hAnsi="Sylfaen"/>
          <w:lang w:val="ka-GE"/>
        </w:rPr>
        <w:t xml:space="preserve">ერთობლივად განმცხადებელთა აფხაზეთიდან დევნილთა ჯგუფის წარმომადგენლების ხელმოწერა ____________________________                            </w:t>
      </w:r>
    </w:p>
    <w:p w14:paraId="5ACDC00C" w14:textId="77777777" w:rsidR="00C6352F" w:rsidRPr="003472F4" w:rsidRDefault="00C6352F" w:rsidP="00C6352F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224D7E7A" w14:textId="77777777" w:rsidR="00C6352F" w:rsidRPr="003472F4" w:rsidRDefault="00C6352F" w:rsidP="00C6352F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11F9DA4D" w14:textId="77777777" w:rsidR="00C6352F" w:rsidRPr="003472F4" w:rsidRDefault="00C6352F" w:rsidP="00C6352F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3938767E" w14:textId="77777777" w:rsidR="00C6352F" w:rsidRPr="003472F4" w:rsidRDefault="00C6352F" w:rsidP="00C6352F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4626944B" w14:textId="77777777" w:rsidR="00C6352F" w:rsidRPr="003472F4" w:rsidRDefault="00C6352F" w:rsidP="00C6352F">
      <w:pPr>
        <w:spacing w:after="0"/>
        <w:ind w:firstLine="720"/>
        <w:jc w:val="both"/>
        <w:rPr>
          <w:rFonts w:ascii="Sylfaen" w:hAnsi="Sylfaen"/>
          <w:lang w:val="ka-GE"/>
        </w:rPr>
      </w:pPr>
      <w:r w:rsidRPr="003472F4">
        <w:rPr>
          <w:rFonts w:ascii="Sylfaen" w:hAnsi="Sylfaen"/>
          <w:lang w:val="ka-GE"/>
        </w:rPr>
        <w:t>თარიღი __________________</w:t>
      </w:r>
    </w:p>
    <w:p w14:paraId="5113D6E3" w14:textId="77777777" w:rsidR="00C6352F" w:rsidRPr="003472F4" w:rsidRDefault="00C6352F" w:rsidP="00C6352F">
      <w:pPr>
        <w:spacing w:after="0"/>
        <w:jc w:val="both"/>
        <w:rPr>
          <w:rFonts w:ascii="Sylfaen" w:hAnsi="Sylfaen"/>
          <w:lang w:val="ka-GE"/>
        </w:rPr>
      </w:pPr>
    </w:p>
    <w:p w14:paraId="0127B3E9" w14:textId="77777777" w:rsidR="00C6352F" w:rsidRPr="003472F4" w:rsidRDefault="00C6352F" w:rsidP="00C6352F">
      <w:pPr>
        <w:spacing w:after="0"/>
        <w:jc w:val="both"/>
        <w:rPr>
          <w:rFonts w:ascii="Sylfaen" w:hAnsi="Sylfaen"/>
          <w:lang w:val="ka-GE"/>
        </w:rPr>
      </w:pPr>
    </w:p>
    <w:p w14:paraId="6B2DA545" w14:textId="77777777" w:rsidR="00C6352F" w:rsidRPr="003472F4" w:rsidRDefault="00C6352F" w:rsidP="00C6352F">
      <w:pPr>
        <w:spacing w:after="0"/>
        <w:jc w:val="both"/>
        <w:rPr>
          <w:rFonts w:ascii="Sylfaen" w:hAnsi="Sylfaen"/>
          <w:i/>
          <w:iCs/>
          <w:u w:val="single"/>
          <w:lang w:val="ka-GE"/>
        </w:rPr>
      </w:pPr>
    </w:p>
    <w:p w14:paraId="512A27AD" w14:textId="77777777" w:rsidR="00C6352F" w:rsidRPr="003472F4" w:rsidRDefault="00C6352F" w:rsidP="00C6352F">
      <w:pPr>
        <w:jc w:val="both"/>
        <w:rPr>
          <w:rFonts w:ascii="Sylfaen" w:hAnsi="Sylfaen" w:cs="Times New Roman"/>
          <w:b/>
          <w:bCs/>
          <w:i/>
          <w:iCs/>
          <w:u w:val="single"/>
          <w:lang w:val="ka-GE"/>
        </w:rPr>
      </w:pPr>
    </w:p>
    <w:p w14:paraId="5940F488" w14:textId="77777777" w:rsidR="00C6352F" w:rsidRPr="003472F4" w:rsidRDefault="00C6352F" w:rsidP="00C6352F">
      <w:pPr>
        <w:jc w:val="both"/>
        <w:rPr>
          <w:rFonts w:ascii="Sylfaen" w:hAnsi="Sylfaen" w:cs="Times New Roman"/>
          <w:b/>
          <w:bCs/>
          <w:i/>
          <w:iCs/>
          <w:u w:val="single"/>
          <w:lang w:val="ka-GE"/>
        </w:rPr>
      </w:pPr>
    </w:p>
    <w:p w14:paraId="2BF1F9B2" w14:textId="77777777" w:rsidR="00C6352F" w:rsidRPr="006A5D48" w:rsidRDefault="00C6352F" w:rsidP="00C6352F">
      <w:pPr>
        <w:jc w:val="both"/>
        <w:rPr>
          <w:rFonts w:ascii="Sylfaen" w:hAnsi="Sylfaen" w:cs="Times New Roman"/>
          <w:b/>
          <w:bCs/>
          <w:i/>
          <w:iCs/>
          <w:u w:val="single"/>
          <w:lang w:val="ka-GE"/>
        </w:rPr>
      </w:pPr>
      <w:r w:rsidRPr="003472F4">
        <w:rPr>
          <w:rFonts w:ascii="Sylfaen" w:hAnsi="Sylfaen" w:cs="Times New Roman"/>
          <w:b/>
          <w:bCs/>
          <w:i/>
          <w:iCs/>
          <w:lang w:val="ka-GE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Sylfaen" w:hAnsi="Sylfaen" w:cs="Times New Roman"/>
          <w:b/>
          <w:bCs/>
          <w:i/>
          <w:iCs/>
          <w:lang w:val="ka-GE"/>
        </w:rPr>
        <w:t xml:space="preserve">                     </w:t>
      </w:r>
      <w:r w:rsidRPr="006A5D48">
        <w:rPr>
          <w:rFonts w:ascii="Sylfaen" w:hAnsi="Sylfaen" w:cs="Times New Roman"/>
          <w:b/>
          <w:bCs/>
          <w:i/>
          <w:iCs/>
          <w:u w:val="single"/>
          <w:lang w:val="ka-GE"/>
        </w:rPr>
        <w:t>დანართი 2-7</w:t>
      </w:r>
    </w:p>
    <w:p w14:paraId="7D04F7E7" w14:textId="77777777" w:rsidR="00C6352F" w:rsidRPr="003472F4" w:rsidRDefault="00C6352F" w:rsidP="00C6352F">
      <w:pPr>
        <w:jc w:val="both"/>
        <w:rPr>
          <w:rFonts w:ascii="Sylfaen" w:hAnsi="Sylfaen" w:cs="Times New Roman"/>
          <w:b/>
          <w:bCs/>
          <w:i/>
          <w:iCs/>
          <w:lang w:val="ka-GE"/>
        </w:rPr>
      </w:pPr>
    </w:p>
    <w:p w14:paraId="42A75BBE" w14:textId="77777777" w:rsidR="00C6352F" w:rsidRPr="003472F4" w:rsidRDefault="00C6352F" w:rsidP="00C6352F">
      <w:pPr>
        <w:jc w:val="both"/>
        <w:rPr>
          <w:rFonts w:ascii="Sylfaen" w:hAnsi="Sylfaen"/>
          <w:lang w:val="ka-GE"/>
        </w:rPr>
      </w:pPr>
      <w:r w:rsidRPr="003472F4">
        <w:rPr>
          <w:rFonts w:ascii="Sylfaen" w:hAnsi="Sylfaen"/>
          <w:b/>
          <w:bCs/>
          <w:lang w:val="ka-GE"/>
        </w:rPr>
        <w:lastRenderedPageBreak/>
        <w:t>შეფასებისა და შერჩევის კრიტერიუმები.</w:t>
      </w:r>
    </w:p>
    <w:p w14:paraId="2977678F" w14:textId="77777777" w:rsidR="00C6352F" w:rsidRPr="003472F4" w:rsidRDefault="00C6352F" w:rsidP="00C6352F">
      <w:pPr>
        <w:jc w:val="both"/>
        <w:rPr>
          <w:rFonts w:ascii="Sylfaen" w:hAnsi="Sylfaen"/>
          <w:i/>
          <w:iCs/>
          <w:u w:val="single"/>
          <w:lang w:val="ka-GE"/>
        </w:rPr>
      </w:pPr>
      <w:r w:rsidRPr="003472F4">
        <w:rPr>
          <w:rFonts w:ascii="Sylfaen" w:hAnsi="Sylfaen"/>
          <w:i/>
          <w:iCs/>
          <w:u w:val="single"/>
          <w:lang w:val="ka-GE"/>
        </w:rPr>
        <w:t xml:space="preserve"> განაცხადების/საქმიანი წინადადების შეფასებისას და შერჩევისას, კომისია ხელმძღვანელობს ქვემდებარე ცხრილში მოცემული კრიტერიუმებით.</w:t>
      </w:r>
    </w:p>
    <w:p w14:paraId="64CCA320" w14:textId="77777777" w:rsidR="00C6352F" w:rsidRPr="003472F4" w:rsidRDefault="00C6352F" w:rsidP="00C6352F">
      <w:pPr>
        <w:jc w:val="both"/>
        <w:rPr>
          <w:rFonts w:ascii="Sylfaen" w:hAnsi="Sylfaen"/>
          <w:lang w:val="ka-GE"/>
        </w:rPr>
      </w:pPr>
    </w:p>
    <w:tbl>
      <w:tblPr>
        <w:tblW w:w="10800" w:type="dxa"/>
        <w:tblInd w:w="-4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22"/>
        <w:gridCol w:w="3582"/>
        <w:gridCol w:w="5059"/>
        <w:gridCol w:w="1637"/>
      </w:tblGrid>
      <w:tr w:rsidR="00C6352F" w:rsidRPr="003472F4" w14:paraId="35F93291" w14:textId="77777777" w:rsidTr="00C938B6">
        <w:trPr>
          <w:trHeight w:val="675"/>
        </w:trPr>
        <w:tc>
          <w:tcPr>
            <w:tcW w:w="525" w:type="dxa"/>
          </w:tcPr>
          <w:p w14:paraId="199AFC16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</w:rPr>
              <w:t>№</w:t>
            </w:r>
          </w:p>
        </w:tc>
        <w:tc>
          <w:tcPr>
            <w:tcW w:w="3615" w:type="dxa"/>
          </w:tcPr>
          <w:p w14:paraId="69C59C53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კრიტერიუმი</w:t>
            </w:r>
          </w:p>
        </w:tc>
        <w:tc>
          <w:tcPr>
            <w:tcW w:w="5130" w:type="dxa"/>
          </w:tcPr>
          <w:p w14:paraId="5D0B0F2A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განმარტება</w:t>
            </w:r>
          </w:p>
        </w:tc>
        <w:tc>
          <w:tcPr>
            <w:tcW w:w="1530" w:type="dxa"/>
          </w:tcPr>
          <w:p w14:paraId="0C51B77F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მაქსომალური ქულა</w:t>
            </w:r>
          </w:p>
        </w:tc>
      </w:tr>
      <w:tr w:rsidR="00C6352F" w:rsidRPr="003472F4" w14:paraId="01D71C3C" w14:textId="77777777" w:rsidTr="00C938B6">
        <w:trPr>
          <w:trHeight w:val="1367"/>
        </w:trPr>
        <w:tc>
          <w:tcPr>
            <w:tcW w:w="525" w:type="dxa"/>
          </w:tcPr>
          <w:p w14:paraId="3415BDB1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411B010C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1</w:t>
            </w:r>
          </w:p>
        </w:tc>
        <w:tc>
          <w:tcPr>
            <w:tcW w:w="3615" w:type="dxa"/>
          </w:tcPr>
          <w:p w14:paraId="440409B8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69F5A1F2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მოთხოვნილი სასათბურე კონსტრუქციის საჭიროება</w:t>
            </w:r>
          </w:p>
        </w:tc>
        <w:tc>
          <w:tcPr>
            <w:tcW w:w="5130" w:type="dxa"/>
          </w:tcPr>
          <w:p w14:paraId="0F52B368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მოთხოვნილი სასათბურე კონსტრუქციის მნიშვნელობა -  ადგილი, როლი და გამოყენების ინტენსივობა - საქმიანი წინადადების განხორციელების ჭრილში</w:t>
            </w:r>
          </w:p>
        </w:tc>
        <w:tc>
          <w:tcPr>
            <w:tcW w:w="1530" w:type="dxa"/>
          </w:tcPr>
          <w:p w14:paraId="72B9653C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4D6DA170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20</w:t>
            </w:r>
          </w:p>
        </w:tc>
      </w:tr>
      <w:tr w:rsidR="00C6352F" w:rsidRPr="003472F4" w14:paraId="0E4AC58A" w14:textId="77777777" w:rsidTr="00C938B6">
        <w:trPr>
          <w:trHeight w:val="675"/>
        </w:trPr>
        <w:tc>
          <w:tcPr>
            <w:tcW w:w="525" w:type="dxa"/>
          </w:tcPr>
          <w:p w14:paraId="3462D568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15" w:type="dxa"/>
          </w:tcPr>
          <w:p w14:paraId="4EA1C5AF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130" w:type="dxa"/>
          </w:tcPr>
          <w:p w14:paraId="2F299F52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30" w:type="dxa"/>
          </w:tcPr>
          <w:p w14:paraId="6AD1D0F9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C6352F" w:rsidRPr="003472F4" w14:paraId="08BD013A" w14:textId="77777777" w:rsidTr="00C938B6">
        <w:trPr>
          <w:trHeight w:val="675"/>
        </w:trPr>
        <w:tc>
          <w:tcPr>
            <w:tcW w:w="525" w:type="dxa"/>
          </w:tcPr>
          <w:p w14:paraId="6588F3F5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5203DA04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2</w:t>
            </w:r>
          </w:p>
        </w:tc>
        <w:tc>
          <w:tcPr>
            <w:tcW w:w="3615" w:type="dxa"/>
          </w:tcPr>
          <w:p w14:paraId="78CFA763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51557C4C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განხორციელებადობა</w:t>
            </w:r>
          </w:p>
        </w:tc>
        <w:tc>
          <w:tcPr>
            <w:tcW w:w="5130" w:type="dxa"/>
          </w:tcPr>
          <w:p w14:paraId="578E48D9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  <w:r>
              <w:rPr>
                <w:rFonts w:ascii="Sylfaen" w:hAnsi="Sylfaen"/>
                <w:lang w:val="ka-GE"/>
              </w:rPr>
              <w:t xml:space="preserve">სასათბურე მეურნეობასა და შესაბამისი სასათბურე კონსტრუქციის მოწყობასთან დაკავშირებით, </w:t>
            </w:r>
            <w:r w:rsidRPr="003472F4">
              <w:rPr>
                <w:rFonts w:ascii="Sylfaen" w:hAnsi="Sylfaen"/>
                <w:lang w:val="ka-GE"/>
              </w:rPr>
              <w:t>რამდენად ნათლად ჩამოყალიბებულია საქმიანი წინადადების საბოლოო მიზანი</w:t>
            </w:r>
            <w:r>
              <w:rPr>
                <w:rFonts w:ascii="Sylfaen" w:hAnsi="Sylfaen"/>
                <w:lang w:val="ka-GE"/>
              </w:rPr>
              <w:t>, განხორციელების ეტაპები (გეგმა)</w:t>
            </w:r>
            <w:r w:rsidRPr="003472F4">
              <w:rPr>
                <w:rFonts w:ascii="Sylfaen" w:hAnsi="Sylfaen"/>
                <w:lang w:val="ka-GE"/>
              </w:rPr>
              <w:t xml:space="preserve"> და ამასთან დაკავშირებით რამდენად შესწავლილია სამიზნე ბაზარი და პოტენციური მომხმარებლები. </w:t>
            </w:r>
          </w:p>
        </w:tc>
        <w:tc>
          <w:tcPr>
            <w:tcW w:w="1530" w:type="dxa"/>
          </w:tcPr>
          <w:p w14:paraId="088D937D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3A5FD00B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25</w:t>
            </w:r>
          </w:p>
        </w:tc>
      </w:tr>
      <w:tr w:rsidR="00C6352F" w:rsidRPr="003472F4" w14:paraId="4EF13F6F" w14:textId="77777777" w:rsidTr="00C938B6">
        <w:trPr>
          <w:trHeight w:val="675"/>
        </w:trPr>
        <w:tc>
          <w:tcPr>
            <w:tcW w:w="525" w:type="dxa"/>
          </w:tcPr>
          <w:p w14:paraId="55E4CFA2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45FE5138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3</w:t>
            </w:r>
          </w:p>
        </w:tc>
        <w:tc>
          <w:tcPr>
            <w:tcW w:w="3615" w:type="dxa"/>
          </w:tcPr>
          <w:p w14:paraId="487EA33D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3D494975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 xml:space="preserve">მდგრადობა </w:t>
            </w:r>
          </w:p>
        </w:tc>
        <w:tc>
          <w:tcPr>
            <w:tcW w:w="5130" w:type="dxa"/>
          </w:tcPr>
          <w:p w14:paraId="3F93CF5E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არსებული ინფორმაციის, პროგნოზებისა და საბაზრო კონიუნქტურის გათვალისწინებით, რამდენად სიცოცხლისუნარიანია და პერსპექტიულია საქმიანი წინადადება, მისი შემდგომი განვითარების ჭრილში</w:t>
            </w:r>
          </w:p>
        </w:tc>
        <w:tc>
          <w:tcPr>
            <w:tcW w:w="1530" w:type="dxa"/>
          </w:tcPr>
          <w:p w14:paraId="24871607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6D64CBF4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15</w:t>
            </w:r>
          </w:p>
        </w:tc>
      </w:tr>
      <w:tr w:rsidR="00C6352F" w:rsidRPr="003472F4" w14:paraId="486C7CEA" w14:textId="77777777" w:rsidTr="00C938B6">
        <w:trPr>
          <w:trHeight w:val="675"/>
        </w:trPr>
        <w:tc>
          <w:tcPr>
            <w:tcW w:w="525" w:type="dxa"/>
          </w:tcPr>
          <w:p w14:paraId="181B5F77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6D2A1F69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4</w:t>
            </w:r>
          </w:p>
        </w:tc>
        <w:tc>
          <w:tcPr>
            <w:tcW w:w="3615" w:type="dxa"/>
          </w:tcPr>
          <w:p w14:paraId="0403EE6B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25DE284F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 xml:space="preserve">შედეგების პროდუქტიულობა </w:t>
            </w:r>
          </w:p>
        </w:tc>
        <w:tc>
          <w:tcPr>
            <w:tcW w:w="5130" w:type="dxa"/>
          </w:tcPr>
          <w:p w14:paraId="56BD2355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საქმიანი წინადადების მოსალოდნელი შედეგების ჭრილში, როგორია აპლიკანტის სოციალურ-ეკონომიკური მდგომარეობის გაუმჯობესების შესაძლებლობა და ალბათობა</w:t>
            </w:r>
          </w:p>
        </w:tc>
        <w:tc>
          <w:tcPr>
            <w:tcW w:w="1530" w:type="dxa"/>
          </w:tcPr>
          <w:p w14:paraId="31015C68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  <w:p w14:paraId="1C42C42C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15</w:t>
            </w:r>
          </w:p>
        </w:tc>
      </w:tr>
      <w:tr w:rsidR="00C6352F" w:rsidRPr="003472F4" w14:paraId="1207BA6E" w14:textId="77777777" w:rsidTr="00C938B6">
        <w:trPr>
          <w:trHeight w:val="675"/>
        </w:trPr>
        <w:tc>
          <w:tcPr>
            <w:tcW w:w="525" w:type="dxa"/>
          </w:tcPr>
          <w:p w14:paraId="0500E7F1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lastRenderedPageBreak/>
              <w:t>5</w:t>
            </w:r>
          </w:p>
        </w:tc>
        <w:tc>
          <w:tcPr>
            <w:tcW w:w="3615" w:type="dxa"/>
          </w:tcPr>
          <w:p w14:paraId="0ECEAE3E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en-US"/>
              </w:rPr>
            </w:pPr>
            <w:r w:rsidRPr="003472F4">
              <w:rPr>
                <w:rFonts w:ascii="Sylfaen" w:hAnsi="Sylfaen"/>
                <w:b/>
                <w:lang w:val="ka-GE"/>
              </w:rPr>
              <w:t>დასაქმების ხელშეწყობა</w:t>
            </w:r>
          </w:p>
        </w:tc>
        <w:tc>
          <w:tcPr>
            <w:tcW w:w="5130" w:type="dxa"/>
          </w:tcPr>
          <w:p w14:paraId="29FF4203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საქმიანი წინადადების მხარდაჭერის შედეგად დამატებით დასაქმდებიან აფხაზეთიდან დევნილები</w:t>
            </w:r>
          </w:p>
        </w:tc>
        <w:tc>
          <w:tcPr>
            <w:tcW w:w="1530" w:type="dxa"/>
          </w:tcPr>
          <w:p w14:paraId="40943D7D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15</w:t>
            </w:r>
          </w:p>
        </w:tc>
      </w:tr>
      <w:tr w:rsidR="00C6352F" w:rsidRPr="003472F4" w14:paraId="6161A1E5" w14:textId="77777777" w:rsidTr="00C938B6">
        <w:trPr>
          <w:trHeight w:val="675"/>
        </w:trPr>
        <w:tc>
          <w:tcPr>
            <w:tcW w:w="525" w:type="dxa"/>
          </w:tcPr>
          <w:p w14:paraId="4D87D584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3615" w:type="dxa"/>
          </w:tcPr>
          <w:p w14:paraId="6F1714B3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  <w:tc>
          <w:tcPr>
            <w:tcW w:w="5130" w:type="dxa"/>
          </w:tcPr>
          <w:p w14:paraId="6381F882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</w:p>
        </w:tc>
        <w:tc>
          <w:tcPr>
            <w:tcW w:w="1530" w:type="dxa"/>
          </w:tcPr>
          <w:p w14:paraId="0C277935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</w:p>
        </w:tc>
      </w:tr>
      <w:tr w:rsidR="00C6352F" w:rsidRPr="003472F4" w14:paraId="59CDEBB5" w14:textId="77777777" w:rsidTr="00C938B6">
        <w:trPr>
          <w:trHeight w:val="675"/>
        </w:trPr>
        <w:tc>
          <w:tcPr>
            <w:tcW w:w="525" w:type="dxa"/>
          </w:tcPr>
          <w:p w14:paraId="798CBE81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6</w:t>
            </w:r>
          </w:p>
        </w:tc>
        <w:tc>
          <w:tcPr>
            <w:tcW w:w="3615" w:type="dxa"/>
          </w:tcPr>
          <w:p w14:paraId="277565C8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ვეტერანი</w:t>
            </w:r>
          </w:p>
        </w:tc>
        <w:tc>
          <w:tcPr>
            <w:tcW w:w="5130" w:type="dxa"/>
          </w:tcPr>
          <w:p w14:paraId="5DCE7A81" w14:textId="77777777" w:rsidR="00C6352F" w:rsidRPr="003472F4" w:rsidRDefault="00C6352F" w:rsidP="00C938B6">
            <w:pPr>
              <w:jc w:val="both"/>
              <w:rPr>
                <w:rFonts w:ascii="Sylfaen" w:hAnsi="Sylfaen"/>
                <w:lang w:val="ka-GE"/>
              </w:rPr>
            </w:pPr>
            <w:r w:rsidRPr="003472F4">
              <w:rPr>
                <w:rFonts w:ascii="Sylfaen" w:hAnsi="Sylfaen"/>
                <w:lang w:val="ka-GE"/>
              </w:rPr>
              <w:t>ერთობლივი განმცხადებელი ჯგუფის წარმომადგენლებს გააჩნია ომის ვეტერანის სტატუსი</w:t>
            </w:r>
          </w:p>
        </w:tc>
        <w:tc>
          <w:tcPr>
            <w:tcW w:w="1530" w:type="dxa"/>
          </w:tcPr>
          <w:p w14:paraId="553E8054" w14:textId="77777777" w:rsidR="00C6352F" w:rsidRPr="003472F4" w:rsidRDefault="00C6352F" w:rsidP="00C938B6">
            <w:pPr>
              <w:jc w:val="center"/>
              <w:rPr>
                <w:rFonts w:ascii="Sylfaen" w:hAnsi="Sylfaen"/>
                <w:b/>
                <w:lang w:val="ka-GE"/>
              </w:rPr>
            </w:pPr>
            <w:r w:rsidRPr="003472F4">
              <w:rPr>
                <w:rFonts w:ascii="Sylfaen" w:hAnsi="Sylfaen"/>
                <w:b/>
                <w:lang w:val="ka-GE"/>
              </w:rPr>
              <w:t>10</w:t>
            </w:r>
          </w:p>
        </w:tc>
      </w:tr>
    </w:tbl>
    <w:p w14:paraId="7B39B9D3" w14:textId="11E2DCAC" w:rsidR="00C863AD" w:rsidRDefault="00C863AD" w:rsidP="00C863AD">
      <w:pPr>
        <w:jc w:val="both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en-US"/>
        </w:rPr>
        <w:t xml:space="preserve">                                                                                                       </w:t>
      </w:r>
      <w:r>
        <w:rPr>
          <w:rFonts w:ascii="Sylfaen" w:hAnsi="Sylfaen"/>
          <w:b/>
          <w:bCs/>
          <w:lang w:val="ka-GE"/>
        </w:rPr>
        <w:t xml:space="preserve"> </w:t>
      </w:r>
      <w:r w:rsidRPr="00641C1F">
        <w:rPr>
          <w:rFonts w:ascii="Sylfaen" w:hAnsi="Sylfaen"/>
          <w:b/>
          <w:bCs/>
          <w:lang w:val="ka-GE"/>
        </w:rPr>
        <w:t>მაქსიმალური ჯამური ქულა - 100</w:t>
      </w:r>
    </w:p>
    <w:p w14:paraId="01162B83" w14:textId="77777777" w:rsidR="005D692C" w:rsidRDefault="005D692C" w:rsidP="005D692C">
      <w:pPr>
        <w:rPr>
          <w:rFonts w:ascii="Sylfaen" w:hAnsi="Sylfaen"/>
          <w:lang w:val="ka-GE"/>
        </w:rPr>
      </w:pPr>
    </w:p>
    <w:p w14:paraId="4A8FF125" w14:textId="77777777" w:rsidR="005D692C" w:rsidRDefault="005D692C" w:rsidP="005D692C">
      <w:pPr>
        <w:rPr>
          <w:rFonts w:ascii="Sylfaen" w:hAnsi="Sylfaen"/>
          <w:b/>
          <w:bCs/>
          <w:lang w:val="ka-GE"/>
        </w:rPr>
      </w:pPr>
    </w:p>
    <w:p w14:paraId="7FE7E1FA" w14:textId="77777777" w:rsidR="00437ADD" w:rsidRDefault="00437ADD" w:rsidP="00437ADD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0AAA70C9" w14:textId="77777777" w:rsidR="005D692C" w:rsidRDefault="005D692C" w:rsidP="005D692C">
      <w:pPr>
        <w:jc w:val="right"/>
        <w:rPr>
          <w:rFonts w:ascii="Sylfaen" w:hAnsi="Sylfaen"/>
          <w:b/>
          <w:bCs/>
          <w:i/>
          <w:iCs/>
          <w:sz w:val="20"/>
          <w:szCs w:val="20"/>
          <w:u w:val="single"/>
          <w:lang w:val="ka-GE"/>
        </w:rPr>
      </w:pPr>
    </w:p>
    <w:p w14:paraId="38169B1A" w14:textId="77777777" w:rsidR="005D692C" w:rsidRPr="00E02461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56490358" w14:textId="77777777" w:rsidR="005D692C" w:rsidRPr="00E02461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4A122B13" w14:textId="77777777" w:rsidR="005D692C" w:rsidRDefault="005D692C" w:rsidP="005D692C">
      <w:pPr>
        <w:spacing w:after="0"/>
        <w:ind w:firstLine="720"/>
        <w:jc w:val="both"/>
        <w:rPr>
          <w:rFonts w:ascii="Sylfaen" w:hAnsi="Sylfaen"/>
          <w:lang w:val="ka-GE"/>
        </w:rPr>
      </w:pPr>
    </w:p>
    <w:p w14:paraId="360B4528" w14:textId="77777777" w:rsidR="005D692C" w:rsidRPr="00E02461" w:rsidRDefault="005D692C" w:rsidP="005D692C">
      <w:pPr>
        <w:spacing w:after="0"/>
        <w:jc w:val="both"/>
        <w:rPr>
          <w:rFonts w:ascii="Sylfaen" w:hAnsi="Sylfaen"/>
          <w:lang w:val="ka-GE"/>
        </w:rPr>
      </w:pPr>
    </w:p>
    <w:p w14:paraId="1A661C2D" w14:textId="77777777" w:rsidR="00B92872" w:rsidRDefault="00B92872" w:rsidP="009D2F32">
      <w:pPr>
        <w:jc w:val="right"/>
        <w:rPr>
          <w:rFonts w:ascii="Sylfaen" w:hAnsi="Sylfaen"/>
          <w:b/>
          <w:bCs/>
          <w:lang w:val="ka-GE"/>
        </w:rPr>
      </w:pPr>
    </w:p>
    <w:p w14:paraId="54398091" w14:textId="77777777" w:rsidR="00B92872" w:rsidRDefault="00B92872" w:rsidP="009D2F32">
      <w:pPr>
        <w:jc w:val="right"/>
        <w:rPr>
          <w:rFonts w:ascii="Sylfaen" w:hAnsi="Sylfaen"/>
          <w:b/>
          <w:bCs/>
          <w:lang w:val="ka-GE"/>
        </w:rPr>
      </w:pPr>
    </w:p>
    <w:p w14:paraId="2D539D5E" w14:textId="77777777" w:rsidR="00B92872" w:rsidRDefault="00B92872" w:rsidP="009D2F32">
      <w:pPr>
        <w:jc w:val="right"/>
        <w:rPr>
          <w:rFonts w:ascii="Sylfaen" w:hAnsi="Sylfaen"/>
          <w:b/>
          <w:bCs/>
          <w:lang w:val="ka-GE"/>
        </w:rPr>
      </w:pPr>
    </w:p>
    <w:p w14:paraId="66B76295" w14:textId="77777777" w:rsidR="00B92872" w:rsidRDefault="00B92872" w:rsidP="009D2F32">
      <w:pPr>
        <w:jc w:val="right"/>
        <w:rPr>
          <w:rFonts w:ascii="Sylfaen" w:hAnsi="Sylfaen"/>
          <w:b/>
          <w:bCs/>
          <w:lang w:val="ka-GE"/>
        </w:rPr>
      </w:pPr>
    </w:p>
    <w:p w14:paraId="599828C3" w14:textId="77777777" w:rsidR="00B92872" w:rsidRDefault="00B92872" w:rsidP="009D2F32">
      <w:pPr>
        <w:jc w:val="right"/>
        <w:rPr>
          <w:rFonts w:ascii="Sylfaen" w:hAnsi="Sylfaen"/>
          <w:b/>
          <w:bCs/>
          <w:lang w:val="ka-GE"/>
        </w:rPr>
      </w:pPr>
    </w:p>
    <w:p w14:paraId="74336A0A" w14:textId="244DD95A" w:rsidR="006B4E9F" w:rsidRDefault="005D692C" w:rsidP="009D2F32">
      <w:pPr>
        <w:jc w:val="right"/>
        <w:rPr>
          <w:rFonts w:ascii="Sylfaen" w:hAnsi="Sylfaen" w:cs="Times New Roman"/>
          <w:b/>
          <w:bCs/>
          <w:i/>
          <w:iCs/>
          <w:u w:val="single"/>
          <w:lang w:val="ka-GE"/>
        </w:rPr>
      </w:pPr>
      <w:r>
        <w:rPr>
          <w:rFonts w:ascii="Sylfaen" w:hAnsi="Sylfaen"/>
          <w:b/>
          <w:bCs/>
          <w:lang w:val="ka-GE"/>
        </w:rPr>
        <w:br/>
      </w:r>
    </w:p>
    <w:sectPr w:rsidR="006B4E9F" w:rsidSect="002E2798">
      <w:pgSz w:w="16838" w:h="11906" w:orient="landscape"/>
      <w:pgMar w:top="720" w:right="547" w:bottom="706" w:left="259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946994"/>
    <w:multiLevelType w:val="hybridMultilevel"/>
    <w:tmpl w:val="8932EC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5A255BE"/>
    <w:multiLevelType w:val="multilevel"/>
    <w:tmpl w:val="699C0FA6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2" w15:restartNumberingAfterBreak="0">
    <w:nsid w:val="0B741D4C"/>
    <w:multiLevelType w:val="multilevel"/>
    <w:tmpl w:val="4CCC8DF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0CD44F61"/>
    <w:multiLevelType w:val="hybridMultilevel"/>
    <w:tmpl w:val="78E2EC7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EB1AD0"/>
    <w:multiLevelType w:val="hybridMultilevel"/>
    <w:tmpl w:val="C8B677E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05D9C"/>
    <w:multiLevelType w:val="hybridMultilevel"/>
    <w:tmpl w:val="EB00F3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55752"/>
    <w:multiLevelType w:val="hybridMultilevel"/>
    <w:tmpl w:val="578030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720410"/>
    <w:multiLevelType w:val="hybridMultilevel"/>
    <w:tmpl w:val="F81E23D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FA07BD1"/>
    <w:multiLevelType w:val="multilevel"/>
    <w:tmpl w:val="CD6069D4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20354ABE"/>
    <w:multiLevelType w:val="multilevel"/>
    <w:tmpl w:val="4FC801A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9992" w:hanging="1440"/>
      </w:pPr>
      <w:rPr>
        <w:rFonts w:hint="default"/>
      </w:rPr>
    </w:lvl>
  </w:abstractNum>
  <w:abstractNum w:abstractNumId="10" w15:restartNumberingAfterBreak="0">
    <w:nsid w:val="25706301"/>
    <w:multiLevelType w:val="multilevel"/>
    <w:tmpl w:val="DAB4E95C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27157F37"/>
    <w:multiLevelType w:val="hybridMultilevel"/>
    <w:tmpl w:val="F170F830"/>
    <w:lvl w:ilvl="0" w:tplc="1644714A">
      <w:start w:val="1"/>
      <w:numFmt w:val="bullet"/>
      <w:lvlText w:val=""/>
      <w:lvlJc w:val="left"/>
      <w:pPr>
        <w:ind w:left="1484" w:hanging="360"/>
      </w:pPr>
      <w:rPr>
        <w:rFonts w:ascii="Wingdings" w:hAnsi="Wingdings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2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4" w:hanging="360"/>
      </w:pPr>
      <w:rPr>
        <w:rFonts w:ascii="Wingdings" w:hAnsi="Wingdings" w:hint="default"/>
      </w:rPr>
    </w:lvl>
  </w:abstractNum>
  <w:abstractNum w:abstractNumId="12" w15:restartNumberingAfterBreak="0">
    <w:nsid w:val="294336DF"/>
    <w:multiLevelType w:val="hybridMultilevel"/>
    <w:tmpl w:val="CF8CD50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B43A5A"/>
    <w:multiLevelType w:val="hybridMultilevel"/>
    <w:tmpl w:val="C0A04D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E6B7ED3"/>
    <w:multiLevelType w:val="multilevel"/>
    <w:tmpl w:val="6818029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u w:val="none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u w:val="none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  <w:u w:val="none"/>
      </w:rPr>
    </w:lvl>
  </w:abstractNum>
  <w:abstractNum w:abstractNumId="15" w15:restartNumberingAfterBreak="0">
    <w:nsid w:val="2EB644EB"/>
    <w:multiLevelType w:val="hybridMultilevel"/>
    <w:tmpl w:val="6E504A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151354"/>
    <w:multiLevelType w:val="hybridMultilevel"/>
    <w:tmpl w:val="6BBA34EA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3C01061"/>
    <w:multiLevelType w:val="hybridMultilevel"/>
    <w:tmpl w:val="081C77B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A970B0"/>
    <w:multiLevelType w:val="hybridMultilevel"/>
    <w:tmpl w:val="E3E42F5C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205D47"/>
    <w:multiLevelType w:val="hybridMultilevel"/>
    <w:tmpl w:val="6758064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59690A"/>
    <w:multiLevelType w:val="hybridMultilevel"/>
    <w:tmpl w:val="EA14C6EA"/>
    <w:lvl w:ilvl="0" w:tplc="3604B41E">
      <w:start w:val="1"/>
      <w:numFmt w:val="decimal"/>
      <w:lvlText w:val="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9621759"/>
    <w:multiLevelType w:val="hybridMultilevel"/>
    <w:tmpl w:val="99444EB8"/>
    <w:lvl w:ilvl="0" w:tplc="5C58F806">
      <w:start w:val="1"/>
      <w:numFmt w:val="decimal"/>
      <w:lvlText w:val="3.1.%1"/>
      <w:lvlJc w:val="left"/>
      <w:pPr>
        <w:ind w:left="720" w:hanging="360"/>
      </w:pPr>
      <w:rPr>
        <w:rFonts w:asciiTheme="minorHAnsi" w:hAnsiTheme="minorHAnsi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C1408D0"/>
    <w:multiLevelType w:val="hybridMultilevel"/>
    <w:tmpl w:val="BB3C749C"/>
    <w:lvl w:ilvl="0" w:tplc="62E0978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3CBE752E"/>
    <w:multiLevelType w:val="hybridMultilevel"/>
    <w:tmpl w:val="ADDA3242"/>
    <w:lvl w:ilvl="0" w:tplc="4EB00D7C">
      <w:start w:val="5"/>
      <w:numFmt w:val="decimal"/>
      <w:lvlText w:val="%1."/>
      <w:lvlJc w:val="left"/>
      <w:pPr>
        <w:ind w:left="720" w:hanging="360"/>
      </w:pPr>
      <w:rPr>
        <w:rFonts w:ascii="Sylfaen" w:hAnsi="Sylfaen"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D4C5171"/>
    <w:multiLevelType w:val="hybridMultilevel"/>
    <w:tmpl w:val="439646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AA669D"/>
    <w:multiLevelType w:val="hybridMultilevel"/>
    <w:tmpl w:val="9F307CDE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46F275E"/>
    <w:multiLevelType w:val="hybridMultilevel"/>
    <w:tmpl w:val="9528978E"/>
    <w:lvl w:ilvl="0" w:tplc="3A16E89A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6F31440"/>
    <w:multiLevelType w:val="hybridMultilevel"/>
    <w:tmpl w:val="0512064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813428C"/>
    <w:multiLevelType w:val="multilevel"/>
    <w:tmpl w:val="7270AF68"/>
    <w:lvl w:ilvl="0">
      <w:start w:val="3"/>
      <w:numFmt w:val="decimal"/>
      <w:lvlText w:val="%1"/>
      <w:lvlJc w:val="left"/>
      <w:pPr>
        <w:ind w:left="360" w:hanging="360"/>
      </w:pPr>
      <w:rPr>
        <w:rFonts w:cs="Sylfaen"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cs="Sylfae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Sylfae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Sylfae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Sylfae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Sylfae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Sylfae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Sylfae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Sylfaen" w:hint="default"/>
      </w:rPr>
    </w:lvl>
  </w:abstractNum>
  <w:abstractNum w:abstractNumId="29" w15:restartNumberingAfterBreak="0">
    <w:nsid w:val="495D276D"/>
    <w:multiLevelType w:val="hybridMultilevel"/>
    <w:tmpl w:val="E9D2AF68"/>
    <w:lvl w:ilvl="0" w:tplc="A518F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99B77CB"/>
    <w:multiLevelType w:val="hybridMultilevel"/>
    <w:tmpl w:val="4B00B3B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270B0"/>
    <w:multiLevelType w:val="hybridMultilevel"/>
    <w:tmpl w:val="DE840838"/>
    <w:lvl w:ilvl="0" w:tplc="3604B41E">
      <w:start w:val="1"/>
      <w:numFmt w:val="decimal"/>
      <w:lvlText w:val="3.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B5D6AD5"/>
    <w:multiLevelType w:val="hybridMultilevel"/>
    <w:tmpl w:val="5A362E28"/>
    <w:lvl w:ilvl="0" w:tplc="0409000F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3" w15:restartNumberingAfterBreak="0">
    <w:nsid w:val="4F99627B"/>
    <w:multiLevelType w:val="hybridMultilevel"/>
    <w:tmpl w:val="BFA80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0AF0E7E"/>
    <w:multiLevelType w:val="multilevel"/>
    <w:tmpl w:val="760AC3D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  <w:bCs/>
        <w:i w:val="0"/>
        <w:iCs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5" w15:restartNumberingAfterBreak="0">
    <w:nsid w:val="5B436B93"/>
    <w:multiLevelType w:val="hybridMultilevel"/>
    <w:tmpl w:val="4072C5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0A56896"/>
    <w:multiLevelType w:val="hybridMultilevel"/>
    <w:tmpl w:val="FF70231A"/>
    <w:lvl w:ilvl="0" w:tplc="3A16E89A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277367C"/>
    <w:multiLevelType w:val="hybridMultilevel"/>
    <w:tmpl w:val="3678EBF0"/>
    <w:lvl w:ilvl="0" w:tplc="722EC7D8">
      <w:start w:val="1"/>
      <w:numFmt w:val="decimal"/>
      <w:lvlText w:val="2,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6923D2D"/>
    <w:multiLevelType w:val="hybridMultilevel"/>
    <w:tmpl w:val="3DC055F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7893E86"/>
    <w:multiLevelType w:val="hybridMultilevel"/>
    <w:tmpl w:val="91C01F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7895059"/>
    <w:multiLevelType w:val="multilevel"/>
    <w:tmpl w:val="38BAAEB4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1" w15:restartNumberingAfterBreak="0">
    <w:nsid w:val="6860024A"/>
    <w:multiLevelType w:val="hybridMultilevel"/>
    <w:tmpl w:val="B7E8F0E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69010F06"/>
    <w:multiLevelType w:val="hybridMultilevel"/>
    <w:tmpl w:val="308254B6"/>
    <w:lvl w:ilvl="0" w:tplc="8E863F6C">
      <w:start w:val="1"/>
      <w:numFmt w:val="decimal"/>
      <w:lvlText w:val="2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B1E3737"/>
    <w:multiLevelType w:val="hybridMultilevel"/>
    <w:tmpl w:val="00D07E8E"/>
    <w:lvl w:ilvl="0" w:tplc="04190001">
      <w:start w:val="1"/>
      <w:numFmt w:val="bullet"/>
      <w:lvlText w:val=""/>
      <w:lvlJc w:val="left"/>
      <w:pPr>
        <w:ind w:left="145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7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9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1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3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5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7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9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11" w:hanging="360"/>
      </w:pPr>
      <w:rPr>
        <w:rFonts w:ascii="Wingdings" w:hAnsi="Wingdings" w:hint="default"/>
      </w:rPr>
    </w:lvl>
  </w:abstractNum>
  <w:abstractNum w:abstractNumId="44" w15:restartNumberingAfterBreak="0">
    <w:nsid w:val="6DBD3B39"/>
    <w:multiLevelType w:val="hybridMultilevel"/>
    <w:tmpl w:val="765653C2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71E528A0"/>
    <w:multiLevelType w:val="hybridMultilevel"/>
    <w:tmpl w:val="ED6A9B5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46" w15:restartNumberingAfterBreak="0">
    <w:nsid w:val="72AC01F0"/>
    <w:multiLevelType w:val="hybridMultilevel"/>
    <w:tmpl w:val="049E8CA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7" w15:restartNumberingAfterBreak="0">
    <w:nsid w:val="72E2072B"/>
    <w:multiLevelType w:val="hybridMultilevel"/>
    <w:tmpl w:val="5308D3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BB5A26"/>
    <w:multiLevelType w:val="hybridMultilevel"/>
    <w:tmpl w:val="BA10B050"/>
    <w:lvl w:ilvl="0" w:tplc="0F28CB16">
      <w:numFmt w:val="bullet"/>
      <w:lvlText w:val="-"/>
      <w:lvlJc w:val="left"/>
      <w:pPr>
        <w:ind w:left="825" w:hanging="360"/>
      </w:pPr>
      <w:rPr>
        <w:rFonts w:ascii="Calibri" w:eastAsiaTheme="minorHAnsi" w:hAnsi="Calibri" w:cs="Calibri" w:hint="default"/>
        <w:u w:val="none"/>
      </w:rPr>
    </w:lvl>
    <w:lvl w:ilvl="1" w:tplc="041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49" w15:restartNumberingAfterBreak="0">
    <w:nsid w:val="7EED1CC7"/>
    <w:multiLevelType w:val="multilevel"/>
    <w:tmpl w:val="7E0C2036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u w:val="none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u w:val="none"/>
      </w:rPr>
    </w:lvl>
  </w:abstractNum>
  <w:num w:numId="1" w16cid:durableId="530268859">
    <w:abstractNumId w:val="33"/>
  </w:num>
  <w:num w:numId="2" w16cid:durableId="277105888">
    <w:abstractNumId w:val="49"/>
  </w:num>
  <w:num w:numId="3" w16cid:durableId="1411777823">
    <w:abstractNumId w:val="5"/>
  </w:num>
  <w:num w:numId="4" w16cid:durableId="1923832001">
    <w:abstractNumId w:val="19"/>
  </w:num>
  <w:num w:numId="5" w16cid:durableId="143199643">
    <w:abstractNumId w:val="15"/>
  </w:num>
  <w:num w:numId="6" w16cid:durableId="646740604">
    <w:abstractNumId w:val="36"/>
  </w:num>
  <w:num w:numId="7" w16cid:durableId="1982226463">
    <w:abstractNumId w:val="27"/>
  </w:num>
  <w:num w:numId="8" w16cid:durableId="1519851545">
    <w:abstractNumId w:val="26"/>
  </w:num>
  <w:num w:numId="9" w16cid:durableId="1921791191">
    <w:abstractNumId w:val="47"/>
  </w:num>
  <w:num w:numId="10" w16cid:durableId="583035380">
    <w:abstractNumId w:val="37"/>
  </w:num>
  <w:num w:numId="11" w16cid:durableId="464929875">
    <w:abstractNumId w:val="25"/>
  </w:num>
  <w:num w:numId="12" w16cid:durableId="1002053622">
    <w:abstractNumId w:val="18"/>
  </w:num>
  <w:num w:numId="13" w16cid:durableId="1416442053">
    <w:abstractNumId w:val="42"/>
  </w:num>
  <w:num w:numId="14" w16cid:durableId="1025250305">
    <w:abstractNumId w:val="21"/>
  </w:num>
  <w:num w:numId="15" w16cid:durableId="1464033931">
    <w:abstractNumId w:val="11"/>
  </w:num>
  <w:num w:numId="16" w16cid:durableId="2125270221">
    <w:abstractNumId w:val="20"/>
  </w:num>
  <w:num w:numId="17" w16cid:durableId="1569417116">
    <w:abstractNumId w:val="31"/>
  </w:num>
  <w:num w:numId="18" w16cid:durableId="497767282">
    <w:abstractNumId w:val="17"/>
  </w:num>
  <w:num w:numId="19" w16cid:durableId="1522553695">
    <w:abstractNumId w:val="48"/>
  </w:num>
  <w:num w:numId="20" w16cid:durableId="891116390">
    <w:abstractNumId w:val="46"/>
  </w:num>
  <w:num w:numId="21" w16cid:durableId="604651430">
    <w:abstractNumId w:val="6"/>
  </w:num>
  <w:num w:numId="22" w16cid:durableId="668749488">
    <w:abstractNumId w:val="4"/>
  </w:num>
  <w:num w:numId="23" w16cid:durableId="1679387796">
    <w:abstractNumId w:val="24"/>
  </w:num>
  <w:num w:numId="24" w16cid:durableId="1684701178">
    <w:abstractNumId w:val="13"/>
  </w:num>
  <w:num w:numId="25" w16cid:durableId="1214076898">
    <w:abstractNumId w:val="45"/>
  </w:num>
  <w:num w:numId="26" w16cid:durableId="677119108">
    <w:abstractNumId w:val="3"/>
  </w:num>
  <w:num w:numId="27" w16cid:durableId="2079476176">
    <w:abstractNumId w:val="12"/>
  </w:num>
  <w:num w:numId="28" w16cid:durableId="907301996">
    <w:abstractNumId w:val="43"/>
  </w:num>
  <w:num w:numId="29" w16cid:durableId="306977397">
    <w:abstractNumId w:val="44"/>
  </w:num>
  <w:num w:numId="30" w16cid:durableId="793596283">
    <w:abstractNumId w:val="38"/>
  </w:num>
  <w:num w:numId="31" w16cid:durableId="2072994005">
    <w:abstractNumId w:val="30"/>
  </w:num>
  <w:num w:numId="32" w16cid:durableId="2010518779">
    <w:abstractNumId w:val="14"/>
  </w:num>
  <w:num w:numId="33" w16cid:durableId="633410693">
    <w:abstractNumId w:val="2"/>
  </w:num>
  <w:num w:numId="34" w16cid:durableId="2063284406">
    <w:abstractNumId w:val="34"/>
  </w:num>
  <w:num w:numId="35" w16cid:durableId="1074087553">
    <w:abstractNumId w:val="8"/>
  </w:num>
  <w:num w:numId="36" w16cid:durableId="1302032063">
    <w:abstractNumId w:val="40"/>
  </w:num>
  <w:num w:numId="37" w16cid:durableId="200944757">
    <w:abstractNumId w:val="41"/>
  </w:num>
  <w:num w:numId="38" w16cid:durableId="946812799">
    <w:abstractNumId w:val="29"/>
  </w:num>
  <w:num w:numId="39" w16cid:durableId="965622680">
    <w:abstractNumId w:val="32"/>
  </w:num>
  <w:num w:numId="40" w16cid:durableId="1956710942">
    <w:abstractNumId w:val="39"/>
  </w:num>
  <w:num w:numId="41" w16cid:durableId="1641302663">
    <w:abstractNumId w:val="0"/>
  </w:num>
  <w:num w:numId="42" w16cid:durableId="1643080427">
    <w:abstractNumId w:val="23"/>
  </w:num>
  <w:num w:numId="43" w16cid:durableId="357661406">
    <w:abstractNumId w:val="35"/>
  </w:num>
  <w:num w:numId="44" w16cid:durableId="953093788">
    <w:abstractNumId w:val="16"/>
  </w:num>
  <w:num w:numId="45" w16cid:durableId="464348546">
    <w:abstractNumId w:val="22"/>
  </w:num>
  <w:num w:numId="46" w16cid:durableId="879902414">
    <w:abstractNumId w:val="9"/>
  </w:num>
  <w:num w:numId="47" w16cid:durableId="41950650">
    <w:abstractNumId w:val="28"/>
  </w:num>
  <w:num w:numId="48" w16cid:durableId="433939394">
    <w:abstractNumId w:val="7"/>
  </w:num>
  <w:num w:numId="49" w16cid:durableId="434709384">
    <w:abstractNumId w:val="10"/>
  </w:num>
  <w:num w:numId="50" w16cid:durableId="13054295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3F60"/>
    <w:rsid w:val="00000E94"/>
    <w:rsid w:val="00011C03"/>
    <w:rsid w:val="00016DF4"/>
    <w:rsid w:val="00022CF4"/>
    <w:rsid w:val="000244DB"/>
    <w:rsid w:val="00024E31"/>
    <w:rsid w:val="0003595C"/>
    <w:rsid w:val="00036D4D"/>
    <w:rsid w:val="00054971"/>
    <w:rsid w:val="000611C3"/>
    <w:rsid w:val="00063534"/>
    <w:rsid w:val="00082B92"/>
    <w:rsid w:val="0008366F"/>
    <w:rsid w:val="0009083E"/>
    <w:rsid w:val="000925C4"/>
    <w:rsid w:val="000A0B04"/>
    <w:rsid w:val="000A40E8"/>
    <w:rsid w:val="000A5FB2"/>
    <w:rsid w:val="000B7A05"/>
    <w:rsid w:val="000C13D6"/>
    <w:rsid w:val="000C4E2B"/>
    <w:rsid w:val="000D065A"/>
    <w:rsid w:val="000D4440"/>
    <w:rsid w:val="000D6100"/>
    <w:rsid w:val="000E3771"/>
    <w:rsid w:val="000E6195"/>
    <w:rsid w:val="000E6852"/>
    <w:rsid w:val="000E6C74"/>
    <w:rsid w:val="000F1AC0"/>
    <w:rsid w:val="000F28B7"/>
    <w:rsid w:val="000F297D"/>
    <w:rsid w:val="000F49FF"/>
    <w:rsid w:val="000F633C"/>
    <w:rsid w:val="000F6829"/>
    <w:rsid w:val="0010650B"/>
    <w:rsid w:val="00114A33"/>
    <w:rsid w:val="001164FF"/>
    <w:rsid w:val="00122957"/>
    <w:rsid w:val="00124407"/>
    <w:rsid w:val="00125B10"/>
    <w:rsid w:val="00125C25"/>
    <w:rsid w:val="00132982"/>
    <w:rsid w:val="00136AFD"/>
    <w:rsid w:val="00136DBD"/>
    <w:rsid w:val="001418ED"/>
    <w:rsid w:val="00146853"/>
    <w:rsid w:val="00155CF5"/>
    <w:rsid w:val="00156E45"/>
    <w:rsid w:val="00173FEF"/>
    <w:rsid w:val="001766BE"/>
    <w:rsid w:val="00176BD0"/>
    <w:rsid w:val="00193D6D"/>
    <w:rsid w:val="001B0A09"/>
    <w:rsid w:val="001B0D8B"/>
    <w:rsid w:val="001C08A2"/>
    <w:rsid w:val="001C1D9C"/>
    <w:rsid w:val="001C2115"/>
    <w:rsid w:val="001C3D6A"/>
    <w:rsid w:val="001C5A10"/>
    <w:rsid w:val="001D5F29"/>
    <w:rsid w:val="001D7FC1"/>
    <w:rsid w:val="001E4D06"/>
    <w:rsid w:val="001E727C"/>
    <w:rsid w:val="001F5126"/>
    <w:rsid w:val="001F5C95"/>
    <w:rsid w:val="001F7C90"/>
    <w:rsid w:val="00202FF3"/>
    <w:rsid w:val="00205E7E"/>
    <w:rsid w:val="002151E9"/>
    <w:rsid w:val="00217A0D"/>
    <w:rsid w:val="00221D6B"/>
    <w:rsid w:val="0022232D"/>
    <w:rsid w:val="00227761"/>
    <w:rsid w:val="00237126"/>
    <w:rsid w:val="00242AFD"/>
    <w:rsid w:val="00244603"/>
    <w:rsid w:val="002461A9"/>
    <w:rsid w:val="0025584F"/>
    <w:rsid w:val="0025695A"/>
    <w:rsid w:val="002640E7"/>
    <w:rsid w:val="00266920"/>
    <w:rsid w:val="00270BA7"/>
    <w:rsid w:val="00277620"/>
    <w:rsid w:val="00281D12"/>
    <w:rsid w:val="002824BE"/>
    <w:rsid w:val="002832A4"/>
    <w:rsid w:val="002946EA"/>
    <w:rsid w:val="002976D2"/>
    <w:rsid w:val="002A3A5F"/>
    <w:rsid w:val="002A7DC4"/>
    <w:rsid w:val="002B0BD4"/>
    <w:rsid w:val="002C09C2"/>
    <w:rsid w:val="002D164D"/>
    <w:rsid w:val="002E2798"/>
    <w:rsid w:val="002E2FAD"/>
    <w:rsid w:val="00300A61"/>
    <w:rsid w:val="0030125D"/>
    <w:rsid w:val="00301F00"/>
    <w:rsid w:val="00310914"/>
    <w:rsid w:val="0032271F"/>
    <w:rsid w:val="003228C3"/>
    <w:rsid w:val="00325061"/>
    <w:rsid w:val="00343ABC"/>
    <w:rsid w:val="00345140"/>
    <w:rsid w:val="003465B5"/>
    <w:rsid w:val="0034737B"/>
    <w:rsid w:val="00351723"/>
    <w:rsid w:val="00353D3D"/>
    <w:rsid w:val="00373E5E"/>
    <w:rsid w:val="00377144"/>
    <w:rsid w:val="00384F53"/>
    <w:rsid w:val="003962E0"/>
    <w:rsid w:val="003A69E2"/>
    <w:rsid w:val="003B5FCD"/>
    <w:rsid w:val="003C26B7"/>
    <w:rsid w:val="003C4D56"/>
    <w:rsid w:val="003C56AB"/>
    <w:rsid w:val="003C7787"/>
    <w:rsid w:val="003D3724"/>
    <w:rsid w:val="003E22B7"/>
    <w:rsid w:val="003F4317"/>
    <w:rsid w:val="003F5AF0"/>
    <w:rsid w:val="003F6BDE"/>
    <w:rsid w:val="003F6DA4"/>
    <w:rsid w:val="00402E41"/>
    <w:rsid w:val="00403322"/>
    <w:rsid w:val="00403E8B"/>
    <w:rsid w:val="0040514F"/>
    <w:rsid w:val="00411075"/>
    <w:rsid w:val="00411257"/>
    <w:rsid w:val="00412346"/>
    <w:rsid w:val="00414EEF"/>
    <w:rsid w:val="00416294"/>
    <w:rsid w:val="00416837"/>
    <w:rsid w:val="00424F1E"/>
    <w:rsid w:val="00425E9D"/>
    <w:rsid w:val="0043145F"/>
    <w:rsid w:val="00437ADD"/>
    <w:rsid w:val="00437EB3"/>
    <w:rsid w:val="00441D81"/>
    <w:rsid w:val="004430E5"/>
    <w:rsid w:val="0044623B"/>
    <w:rsid w:val="004509F0"/>
    <w:rsid w:val="00454CE9"/>
    <w:rsid w:val="00455840"/>
    <w:rsid w:val="004625A4"/>
    <w:rsid w:val="00463175"/>
    <w:rsid w:val="00482DC9"/>
    <w:rsid w:val="00484D03"/>
    <w:rsid w:val="0049420C"/>
    <w:rsid w:val="0049527B"/>
    <w:rsid w:val="0049558B"/>
    <w:rsid w:val="00496AB1"/>
    <w:rsid w:val="004C1B67"/>
    <w:rsid w:val="004D4EB9"/>
    <w:rsid w:val="004D700E"/>
    <w:rsid w:val="004E115C"/>
    <w:rsid w:val="004E20E7"/>
    <w:rsid w:val="004E6279"/>
    <w:rsid w:val="004F382C"/>
    <w:rsid w:val="004F5533"/>
    <w:rsid w:val="004F5901"/>
    <w:rsid w:val="004F629B"/>
    <w:rsid w:val="00502173"/>
    <w:rsid w:val="00516B02"/>
    <w:rsid w:val="00524057"/>
    <w:rsid w:val="005255C5"/>
    <w:rsid w:val="00525850"/>
    <w:rsid w:val="00525F37"/>
    <w:rsid w:val="00531A16"/>
    <w:rsid w:val="00543318"/>
    <w:rsid w:val="00550105"/>
    <w:rsid w:val="00550C11"/>
    <w:rsid w:val="005514E8"/>
    <w:rsid w:val="00551E6F"/>
    <w:rsid w:val="00554D7B"/>
    <w:rsid w:val="00561B1A"/>
    <w:rsid w:val="00562F1B"/>
    <w:rsid w:val="0057133B"/>
    <w:rsid w:val="00572946"/>
    <w:rsid w:val="0057570E"/>
    <w:rsid w:val="00576E09"/>
    <w:rsid w:val="005831E3"/>
    <w:rsid w:val="0058619B"/>
    <w:rsid w:val="00596E27"/>
    <w:rsid w:val="005A5FA9"/>
    <w:rsid w:val="005B6173"/>
    <w:rsid w:val="005B6387"/>
    <w:rsid w:val="005C2344"/>
    <w:rsid w:val="005C3811"/>
    <w:rsid w:val="005C4BBA"/>
    <w:rsid w:val="005D0A74"/>
    <w:rsid w:val="005D5839"/>
    <w:rsid w:val="005D692C"/>
    <w:rsid w:val="005D7410"/>
    <w:rsid w:val="005D766C"/>
    <w:rsid w:val="005E7903"/>
    <w:rsid w:val="005F39DF"/>
    <w:rsid w:val="005F6A3F"/>
    <w:rsid w:val="00611B69"/>
    <w:rsid w:val="006130BB"/>
    <w:rsid w:val="00613E6E"/>
    <w:rsid w:val="00631394"/>
    <w:rsid w:val="006457B2"/>
    <w:rsid w:val="00651664"/>
    <w:rsid w:val="006516D8"/>
    <w:rsid w:val="00652F79"/>
    <w:rsid w:val="00654F51"/>
    <w:rsid w:val="006566FC"/>
    <w:rsid w:val="00663BA2"/>
    <w:rsid w:val="0067253A"/>
    <w:rsid w:val="00672EB6"/>
    <w:rsid w:val="00682465"/>
    <w:rsid w:val="00684297"/>
    <w:rsid w:val="00686E15"/>
    <w:rsid w:val="00691AC6"/>
    <w:rsid w:val="0069249B"/>
    <w:rsid w:val="00697F6C"/>
    <w:rsid w:val="006B4E9F"/>
    <w:rsid w:val="006B525F"/>
    <w:rsid w:val="006C04B0"/>
    <w:rsid w:val="006D0654"/>
    <w:rsid w:val="006D2846"/>
    <w:rsid w:val="006D6742"/>
    <w:rsid w:val="006E1852"/>
    <w:rsid w:val="006E507F"/>
    <w:rsid w:val="006E60DE"/>
    <w:rsid w:val="006F05B6"/>
    <w:rsid w:val="006F6AD9"/>
    <w:rsid w:val="007035B8"/>
    <w:rsid w:val="00703999"/>
    <w:rsid w:val="00707BF6"/>
    <w:rsid w:val="0072280A"/>
    <w:rsid w:val="00734F14"/>
    <w:rsid w:val="007364A8"/>
    <w:rsid w:val="00743880"/>
    <w:rsid w:val="00744D45"/>
    <w:rsid w:val="007547DC"/>
    <w:rsid w:val="00770FAE"/>
    <w:rsid w:val="00776092"/>
    <w:rsid w:val="007812E0"/>
    <w:rsid w:val="00784DB9"/>
    <w:rsid w:val="00796DC8"/>
    <w:rsid w:val="007B5D7F"/>
    <w:rsid w:val="007C10BC"/>
    <w:rsid w:val="007D655B"/>
    <w:rsid w:val="007E1D29"/>
    <w:rsid w:val="007F071C"/>
    <w:rsid w:val="007F29B5"/>
    <w:rsid w:val="007F7369"/>
    <w:rsid w:val="00800314"/>
    <w:rsid w:val="00801FAC"/>
    <w:rsid w:val="008023DD"/>
    <w:rsid w:val="00806FAD"/>
    <w:rsid w:val="00812A6C"/>
    <w:rsid w:val="00815CE0"/>
    <w:rsid w:val="00822944"/>
    <w:rsid w:val="008239E4"/>
    <w:rsid w:val="00826B81"/>
    <w:rsid w:val="008301B6"/>
    <w:rsid w:val="00846722"/>
    <w:rsid w:val="008578AC"/>
    <w:rsid w:val="00865698"/>
    <w:rsid w:val="00876A6F"/>
    <w:rsid w:val="008813BC"/>
    <w:rsid w:val="00881466"/>
    <w:rsid w:val="008855DC"/>
    <w:rsid w:val="0088671F"/>
    <w:rsid w:val="00891733"/>
    <w:rsid w:val="00893E39"/>
    <w:rsid w:val="008A18ED"/>
    <w:rsid w:val="008A2035"/>
    <w:rsid w:val="008A4B24"/>
    <w:rsid w:val="008A51E1"/>
    <w:rsid w:val="008A74BB"/>
    <w:rsid w:val="008B11F8"/>
    <w:rsid w:val="008B33E4"/>
    <w:rsid w:val="008B545F"/>
    <w:rsid w:val="008B6C19"/>
    <w:rsid w:val="008C387C"/>
    <w:rsid w:val="008D0D95"/>
    <w:rsid w:val="008E1C8F"/>
    <w:rsid w:val="008E3B93"/>
    <w:rsid w:val="008E6D6D"/>
    <w:rsid w:val="008F0790"/>
    <w:rsid w:val="008F147D"/>
    <w:rsid w:val="008F1D9F"/>
    <w:rsid w:val="0091614C"/>
    <w:rsid w:val="00922925"/>
    <w:rsid w:val="00927FAC"/>
    <w:rsid w:val="00931618"/>
    <w:rsid w:val="00931811"/>
    <w:rsid w:val="0093338C"/>
    <w:rsid w:val="00935F14"/>
    <w:rsid w:val="00943DF3"/>
    <w:rsid w:val="00947286"/>
    <w:rsid w:val="009509BB"/>
    <w:rsid w:val="00956FA3"/>
    <w:rsid w:val="009571F3"/>
    <w:rsid w:val="0095778B"/>
    <w:rsid w:val="00962C27"/>
    <w:rsid w:val="00971926"/>
    <w:rsid w:val="00982043"/>
    <w:rsid w:val="009A01CF"/>
    <w:rsid w:val="009A0DFF"/>
    <w:rsid w:val="009A1E90"/>
    <w:rsid w:val="009A25AF"/>
    <w:rsid w:val="009B073F"/>
    <w:rsid w:val="009C1CF5"/>
    <w:rsid w:val="009D0818"/>
    <w:rsid w:val="009D1608"/>
    <w:rsid w:val="009D2AC0"/>
    <w:rsid w:val="009D2F32"/>
    <w:rsid w:val="009D6C1D"/>
    <w:rsid w:val="009F3BCB"/>
    <w:rsid w:val="009F3F8E"/>
    <w:rsid w:val="009F7708"/>
    <w:rsid w:val="00A015B3"/>
    <w:rsid w:val="00A03CEC"/>
    <w:rsid w:val="00A10CA4"/>
    <w:rsid w:val="00A13549"/>
    <w:rsid w:val="00A15B67"/>
    <w:rsid w:val="00A16CA3"/>
    <w:rsid w:val="00A21A72"/>
    <w:rsid w:val="00A2651E"/>
    <w:rsid w:val="00A2744F"/>
    <w:rsid w:val="00A27485"/>
    <w:rsid w:val="00A34BEF"/>
    <w:rsid w:val="00A447DE"/>
    <w:rsid w:val="00A46F62"/>
    <w:rsid w:val="00A50D31"/>
    <w:rsid w:val="00A5428A"/>
    <w:rsid w:val="00A56963"/>
    <w:rsid w:val="00A57DFB"/>
    <w:rsid w:val="00A64D4B"/>
    <w:rsid w:val="00A656BA"/>
    <w:rsid w:val="00A70823"/>
    <w:rsid w:val="00A709F8"/>
    <w:rsid w:val="00A725BA"/>
    <w:rsid w:val="00A85CAF"/>
    <w:rsid w:val="00A8685E"/>
    <w:rsid w:val="00A868BB"/>
    <w:rsid w:val="00A94FB6"/>
    <w:rsid w:val="00AA1424"/>
    <w:rsid w:val="00AA7F73"/>
    <w:rsid w:val="00AB0261"/>
    <w:rsid w:val="00AB072E"/>
    <w:rsid w:val="00AB5518"/>
    <w:rsid w:val="00AB7D78"/>
    <w:rsid w:val="00AD0DE7"/>
    <w:rsid w:val="00AD4D5D"/>
    <w:rsid w:val="00AD5C1C"/>
    <w:rsid w:val="00AE07BC"/>
    <w:rsid w:val="00AE6103"/>
    <w:rsid w:val="00AF4162"/>
    <w:rsid w:val="00AF5330"/>
    <w:rsid w:val="00AF5913"/>
    <w:rsid w:val="00B02475"/>
    <w:rsid w:val="00B04B3B"/>
    <w:rsid w:val="00B11096"/>
    <w:rsid w:val="00B11EEB"/>
    <w:rsid w:val="00B20134"/>
    <w:rsid w:val="00B305EE"/>
    <w:rsid w:val="00B31B6C"/>
    <w:rsid w:val="00B36D8A"/>
    <w:rsid w:val="00B50C95"/>
    <w:rsid w:val="00B60422"/>
    <w:rsid w:val="00B60D3E"/>
    <w:rsid w:val="00B62059"/>
    <w:rsid w:val="00B622AF"/>
    <w:rsid w:val="00B62F81"/>
    <w:rsid w:val="00B704A1"/>
    <w:rsid w:val="00B72C9C"/>
    <w:rsid w:val="00B747FE"/>
    <w:rsid w:val="00B811A3"/>
    <w:rsid w:val="00B8222A"/>
    <w:rsid w:val="00B9282D"/>
    <w:rsid w:val="00B92872"/>
    <w:rsid w:val="00B95CDE"/>
    <w:rsid w:val="00BA1268"/>
    <w:rsid w:val="00BA1ED3"/>
    <w:rsid w:val="00BA4FEC"/>
    <w:rsid w:val="00BB0629"/>
    <w:rsid w:val="00BC6BAD"/>
    <w:rsid w:val="00BC6F5B"/>
    <w:rsid w:val="00BD0A9C"/>
    <w:rsid w:val="00BD7C37"/>
    <w:rsid w:val="00BE093A"/>
    <w:rsid w:val="00BE5183"/>
    <w:rsid w:val="00BE6496"/>
    <w:rsid w:val="00BF132F"/>
    <w:rsid w:val="00BF368A"/>
    <w:rsid w:val="00BF418D"/>
    <w:rsid w:val="00C00E73"/>
    <w:rsid w:val="00C077BE"/>
    <w:rsid w:val="00C13750"/>
    <w:rsid w:val="00C14C41"/>
    <w:rsid w:val="00C2094D"/>
    <w:rsid w:val="00C26E1D"/>
    <w:rsid w:val="00C300D0"/>
    <w:rsid w:val="00C3039A"/>
    <w:rsid w:val="00C30EB3"/>
    <w:rsid w:val="00C32067"/>
    <w:rsid w:val="00C47B0F"/>
    <w:rsid w:val="00C6352F"/>
    <w:rsid w:val="00C641CA"/>
    <w:rsid w:val="00C66727"/>
    <w:rsid w:val="00C7024B"/>
    <w:rsid w:val="00C7150B"/>
    <w:rsid w:val="00C758D1"/>
    <w:rsid w:val="00C77790"/>
    <w:rsid w:val="00C82DBC"/>
    <w:rsid w:val="00C863AD"/>
    <w:rsid w:val="00C94289"/>
    <w:rsid w:val="00C962FE"/>
    <w:rsid w:val="00CA0C14"/>
    <w:rsid w:val="00CA0E1B"/>
    <w:rsid w:val="00CA5036"/>
    <w:rsid w:val="00CC3C35"/>
    <w:rsid w:val="00CC6B93"/>
    <w:rsid w:val="00CD6C6D"/>
    <w:rsid w:val="00CE51AE"/>
    <w:rsid w:val="00CE650F"/>
    <w:rsid w:val="00CE6BD0"/>
    <w:rsid w:val="00CF1DC4"/>
    <w:rsid w:val="00D00568"/>
    <w:rsid w:val="00D00B9A"/>
    <w:rsid w:val="00D01439"/>
    <w:rsid w:val="00D02D36"/>
    <w:rsid w:val="00D0466C"/>
    <w:rsid w:val="00D13CF6"/>
    <w:rsid w:val="00D215EC"/>
    <w:rsid w:val="00D21E9D"/>
    <w:rsid w:val="00D308F2"/>
    <w:rsid w:val="00D30C8A"/>
    <w:rsid w:val="00D31E34"/>
    <w:rsid w:val="00D320E7"/>
    <w:rsid w:val="00D32481"/>
    <w:rsid w:val="00D3256D"/>
    <w:rsid w:val="00D3263C"/>
    <w:rsid w:val="00D415D9"/>
    <w:rsid w:val="00D51D66"/>
    <w:rsid w:val="00D556ED"/>
    <w:rsid w:val="00D635AB"/>
    <w:rsid w:val="00D734D4"/>
    <w:rsid w:val="00D80C1B"/>
    <w:rsid w:val="00D818E1"/>
    <w:rsid w:val="00D81951"/>
    <w:rsid w:val="00DA3BFC"/>
    <w:rsid w:val="00DB3533"/>
    <w:rsid w:val="00DB5229"/>
    <w:rsid w:val="00DB6C3B"/>
    <w:rsid w:val="00DC14D4"/>
    <w:rsid w:val="00DC7B03"/>
    <w:rsid w:val="00DD3C68"/>
    <w:rsid w:val="00DD562B"/>
    <w:rsid w:val="00DE26FF"/>
    <w:rsid w:val="00DF29CB"/>
    <w:rsid w:val="00E02461"/>
    <w:rsid w:val="00E03F60"/>
    <w:rsid w:val="00E11B97"/>
    <w:rsid w:val="00E3169D"/>
    <w:rsid w:val="00E34467"/>
    <w:rsid w:val="00E36939"/>
    <w:rsid w:val="00E37F10"/>
    <w:rsid w:val="00E44165"/>
    <w:rsid w:val="00E4458A"/>
    <w:rsid w:val="00E44719"/>
    <w:rsid w:val="00E45AA7"/>
    <w:rsid w:val="00E56F30"/>
    <w:rsid w:val="00E57958"/>
    <w:rsid w:val="00E64C0B"/>
    <w:rsid w:val="00E66391"/>
    <w:rsid w:val="00E67CF9"/>
    <w:rsid w:val="00E72A15"/>
    <w:rsid w:val="00E74FD3"/>
    <w:rsid w:val="00E75504"/>
    <w:rsid w:val="00E7677B"/>
    <w:rsid w:val="00E771C5"/>
    <w:rsid w:val="00EA5A88"/>
    <w:rsid w:val="00EB751F"/>
    <w:rsid w:val="00EC5D23"/>
    <w:rsid w:val="00ED0F31"/>
    <w:rsid w:val="00ED57B9"/>
    <w:rsid w:val="00F02F6C"/>
    <w:rsid w:val="00F07C20"/>
    <w:rsid w:val="00F16005"/>
    <w:rsid w:val="00F24C97"/>
    <w:rsid w:val="00F27D6A"/>
    <w:rsid w:val="00F30D67"/>
    <w:rsid w:val="00F30D7B"/>
    <w:rsid w:val="00F42593"/>
    <w:rsid w:val="00F43EB6"/>
    <w:rsid w:val="00F51D7C"/>
    <w:rsid w:val="00F561CF"/>
    <w:rsid w:val="00F57CF6"/>
    <w:rsid w:val="00F74E2C"/>
    <w:rsid w:val="00F83706"/>
    <w:rsid w:val="00F83734"/>
    <w:rsid w:val="00F93985"/>
    <w:rsid w:val="00F96138"/>
    <w:rsid w:val="00F97BFE"/>
    <w:rsid w:val="00FA37B5"/>
    <w:rsid w:val="00FA3C9A"/>
    <w:rsid w:val="00FA40E6"/>
    <w:rsid w:val="00FA4155"/>
    <w:rsid w:val="00FA7A86"/>
    <w:rsid w:val="00FB0C72"/>
    <w:rsid w:val="00FB2887"/>
    <w:rsid w:val="00FB3154"/>
    <w:rsid w:val="00FB32EB"/>
    <w:rsid w:val="00FB571F"/>
    <w:rsid w:val="00FC3FF9"/>
    <w:rsid w:val="00FD039C"/>
    <w:rsid w:val="00FD68C0"/>
    <w:rsid w:val="00FE3F41"/>
    <w:rsid w:val="00FF03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CCA6A0"/>
  <w15:docId w15:val="{47182146-949D-4E59-A575-386DDF008D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6F30"/>
    <w:pPr>
      <w:ind w:left="720"/>
      <w:contextualSpacing/>
    </w:pPr>
  </w:style>
  <w:style w:type="table" w:styleId="TableGrid">
    <w:name w:val="Table Grid"/>
    <w:basedOn w:val="TableNormal"/>
    <w:uiPriority w:val="39"/>
    <w:rsid w:val="00BE09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B11EEB"/>
    <w:rPr>
      <w:color w:val="808080"/>
    </w:rPr>
  </w:style>
  <w:style w:type="paragraph" w:styleId="Revision">
    <w:name w:val="Revision"/>
    <w:hidden/>
    <w:uiPriority w:val="99"/>
    <w:semiHidden/>
    <w:rsid w:val="00136AFD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C3206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C32067"/>
    <w:rPr>
      <w:color w:val="605E5C"/>
      <w:shd w:val="clear" w:color="auto" w:fill="E1DFD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70B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0BA7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0D4440"/>
    <w:pPr>
      <w:autoSpaceDE w:val="0"/>
      <w:autoSpaceDN w:val="0"/>
      <w:adjustRightInd w:val="0"/>
      <w:spacing w:after="0" w:line="240" w:lineRule="auto"/>
    </w:pPr>
    <w:rPr>
      <w:rFonts w:ascii="Sylfaen" w:hAnsi="Sylfaen" w:cs="Sylfaen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409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1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6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agento.ek@g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C40604-766A-42AF-8EE6-C489502CD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9</Pages>
  <Words>1592</Words>
  <Characters>9081</Characters>
  <Application>Microsoft Office Word</Application>
  <DocSecurity>0</DocSecurity>
  <Lines>75</Lines>
  <Paragraphs>21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</dc:creator>
  <cp:keywords/>
  <dc:description/>
  <cp:lastModifiedBy>User</cp:lastModifiedBy>
  <cp:revision>16</cp:revision>
  <cp:lastPrinted>2023-09-12T12:04:00Z</cp:lastPrinted>
  <dcterms:created xsi:type="dcterms:W3CDTF">2023-09-25T11:45:00Z</dcterms:created>
  <dcterms:modified xsi:type="dcterms:W3CDTF">2023-09-28T11:37:00Z</dcterms:modified>
</cp:coreProperties>
</file>