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EDB" w14:textId="77777777" w:rsidR="00971926" w:rsidRPr="00E02461" w:rsidRDefault="00971926" w:rsidP="003D3724">
      <w:pPr>
        <w:rPr>
          <w:rFonts w:ascii="Sylfaen" w:hAnsi="Sylfaen"/>
          <w:lang w:val="ka-GE"/>
        </w:rPr>
      </w:pPr>
    </w:p>
    <w:p w14:paraId="6F18EC9E" w14:textId="61B8AAC3" w:rsidR="00550105" w:rsidRPr="00E02461" w:rsidRDefault="00550105" w:rsidP="009F73B9">
      <w:pPr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65234EEC" w14:textId="682063B0" w:rsidR="000B7A05" w:rsidRDefault="00550105" w:rsidP="00411075">
      <w:pPr>
        <w:jc w:val="center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3D9D483B" w14:textId="77777777" w:rsidR="005C2A68" w:rsidRDefault="005C2A68" w:rsidP="00411075">
      <w:pPr>
        <w:jc w:val="center"/>
        <w:rPr>
          <w:rFonts w:ascii="Sylfaen" w:hAnsi="Sylfaen"/>
          <w:b/>
          <w:bCs/>
          <w:lang w:val="ka-GE"/>
        </w:rPr>
      </w:pPr>
    </w:p>
    <w:p w14:paraId="1E9EC855" w14:textId="55E8CB7C" w:rsidR="00A70823" w:rsidRDefault="005C2A68" w:rsidP="00411075">
      <w:pPr>
        <w:jc w:val="center"/>
        <w:rPr>
          <w:rFonts w:ascii="Sylfaen" w:hAnsi="Sylfaen"/>
          <w:b/>
          <w:bCs/>
          <w:i/>
          <w:iCs/>
          <w:sz w:val="28"/>
          <w:szCs w:val="28"/>
          <w:u w:val="single"/>
          <w:lang w:val="ka-GE"/>
        </w:rPr>
      </w:pPr>
      <w:r w:rsidRPr="005C2A68">
        <w:rPr>
          <w:rFonts w:ascii="Sylfaen" w:hAnsi="Sylfaen"/>
          <w:b/>
          <w:bCs/>
          <w:i/>
          <w:iCs/>
          <w:sz w:val="28"/>
          <w:szCs w:val="28"/>
          <w:u w:val="single"/>
          <w:lang w:val="ka-GE"/>
        </w:rPr>
        <w:t>ა მ ო ნ ა რ ი დ ი</w:t>
      </w:r>
    </w:p>
    <w:p w14:paraId="2B09E858" w14:textId="68399BE9" w:rsidR="00A70823" w:rsidRPr="005C2A68" w:rsidRDefault="00A70823" w:rsidP="005C2A68">
      <w:pPr>
        <w:rPr>
          <w:rFonts w:ascii="Sylfaen" w:hAnsi="Sylfaen"/>
          <w:b/>
          <w:bCs/>
          <w:i/>
          <w:iCs/>
          <w:u w:val="single"/>
          <w:lang w:val="ka-GE"/>
        </w:rPr>
      </w:pPr>
    </w:p>
    <w:p w14:paraId="14C54784" w14:textId="77777777" w:rsidR="005C2A68" w:rsidRDefault="00971926" w:rsidP="00971926">
      <w:pPr>
        <w:jc w:val="center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>„სასოფლო-სამეურნეო და ენდემური კულტურების წარმოების მხარდაჭე</w:t>
      </w:r>
      <w:r w:rsidR="00E02461" w:rsidRPr="00E02461">
        <w:rPr>
          <w:rFonts w:ascii="Sylfaen" w:hAnsi="Sylfaen"/>
          <w:b/>
          <w:bCs/>
          <w:lang w:val="ka-GE"/>
        </w:rPr>
        <w:t>რ</w:t>
      </w:r>
      <w:r w:rsidR="0009083E">
        <w:rPr>
          <w:rFonts w:ascii="Sylfaen" w:hAnsi="Sylfaen"/>
          <w:b/>
          <w:bCs/>
          <w:lang w:val="ka-GE"/>
        </w:rPr>
        <w:t>ის</w:t>
      </w:r>
      <w:r w:rsidRPr="00E02461">
        <w:rPr>
          <w:rFonts w:ascii="Sylfaen" w:hAnsi="Sylfaen"/>
          <w:b/>
          <w:bCs/>
          <w:lang w:val="ka-GE"/>
        </w:rPr>
        <w:t>“</w:t>
      </w:r>
      <w:r w:rsidR="0009083E">
        <w:rPr>
          <w:rFonts w:ascii="Sylfaen" w:hAnsi="Sylfaen"/>
          <w:b/>
          <w:bCs/>
          <w:lang w:val="ka-GE"/>
        </w:rPr>
        <w:t xml:space="preserve"> </w:t>
      </w:r>
    </w:p>
    <w:p w14:paraId="34EE5D92" w14:textId="6F00B6C4" w:rsidR="00971926" w:rsidRPr="00E02461" w:rsidRDefault="0009083E" w:rsidP="00971926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ქვეპროგრამის განხორციელების დებულებ</w:t>
      </w:r>
      <w:r w:rsidR="005C2A68">
        <w:rPr>
          <w:rFonts w:ascii="Sylfaen" w:hAnsi="Sylfaen"/>
          <w:b/>
          <w:bCs/>
          <w:lang w:val="ka-GE"/>
        </w:rPr>
        <w:t>იდან</w:t>
      </w:r>
      <w:r w:rsidR="00971926" w:rsidRPr="00E02461">
        <w:rPr>
          <w:rFonts w:ascii="Sylfaen" w:hAnsi="Sylfaen"/>
          <w:b/>
          <w:bCs/>
          <w:lang w:val="ka-GE"/>
        </w:rPr>
        <w:t xml:space="preserve"> </w:t>
      </w:r>
    </w:p>
    <w:p w14:paraId="418B31BA" w14:textId="7EAC7FA5" w:rsidR="00971926" w:rsidRPr="005C2A68" w:rsidRDefault="00E02461" w:rsidP="008023DD">
      <w:pPr>
        <w:jc w:val="center"/>
        <w:rPr>
          <w:rFonts w:ascii="Sylfaen" w:hAnsi="Sylfaen"/>
          <w:b/>
          <w:bCs/>
          <w:i/>
          <w:iCs/>
          <w:u w:val="single"/>
          <w:lang w:val="ka-GE"/>
        </w:rPr>
      </w:pPr>
      <w:r w:rsidRPr="005C2A68">
        <w:rPr>
          <w:rFonts w:ascii="Sylfaen" w:hAnsi="Sylfaen"/>
          <w:b/>
          <w:bCs/>
          <w:i/>
          <w:iCs/>
          <w:u w:val="single"/>
          <w:lang w:val="ka-GE"/>
        </w:rPr>
        <w:t>(</w:t>
      </w:r>
      <w:r w:rsidR="00971926" w:rsidRPr="005C2A68">
        <w:rPr>
          <w:rFonts w:ascii="Sylfaen" w:hAnsi="Sylfaen"/>
          <w:b/>
          <w:bCs/>
          <w:i/>
          <w:iCs/>
          <w:u w:val="single"/>
          <w:lang w:val="ka-GE"/>
        </w:rPr>
        <w:t>კოდი</w:t>
      </w:r>
      <w:r w:rsidRPr="005C2A68">
        <w:rPr>
          <w:rFonts w:ascii="Sylfaen" w:hAnsi="Sylfaen"/>
          <w:b/>
          <w:bCs/>
          <w:i/>
          <w:iCs/>
          <w:u w:val="single"/>
          <w:lang w:val="ka-GE"/>
        </w:rPr>
        <w:t>:</w:t>
      </w:r>
      <w:r w:rsidR="00971926" w:rsidRPr="005C2A68">
        <w:rPr>
          <w:rFonts w:ascii="Sylfaen" w:hAnsi="Sylfaen"/>
          <w:b/>
          <w:bCs/>
          <w:i/>
          <w:iCs/>
          <w:u w:val="single"/>
          <w:lang w:val="ka-GE"/>
        </w:rPr>
        <w:t xml:space="preserve"> 18</w:t>
      </w:r>
      <w:r w:rsidR="005E7903" w:rsidRPr="005C2A6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971926" w:rsidRPr="005C2A68">
        <w:rPr>
          <w:rFonts w:ascii="Sylfaen" w:hAnsi="Sylfaen"/>
          <w:b/>
          <w:bCs/>
          <w:i/>
          <w:iCs/>
          <w:u w:val="single"/>
          <w:lang w:val="ka-GE"/>
        </w:rPr>
        <w:t>07</w:t>
      </w:r>
      <w:r w:rsidR="005E7903" w:rsidRPr="005C2A6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971926" w:rsidRPr="005C2A68">
        <w:rPr>
          <w:rFonts w:ascii="Sylfaen" w:hAnsi="Sylfaen"/>
          <w:b/>
          <w:bCs/>
          <w:i/>
          <w:iCs/>
          <w:u w:val="single"/>
          <w:lang w:val="ka-GE"/>
        </w:rPr>
        <w:t>24</w:t>
      </w:r>
      <w:r w:rsidRPr="005C2A6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971926" w:rsidRPr="005C2A68">
        <w:rPr>
          <w:rFonts w:ascii="Sylfaen" w:hAnsi="Sylfaen"/>
          <w:b/>
          <w:bCs/>
          <w:i/>
          <w:iCs/>
          <w:u w:val="single"/>
          <w:lang w:val="ka-GE"/>
        </w:rPr>
        <w:t>02)</w:t>
      </w:r>
      <w:r w:rsidR="006E60DE" w:rsidRPr="005C2A6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</w:p>
    <w:p w14:paraId="6D84BB61" w14:textId="77777777" w:rsidR="008023DD" w:rsidRPr="00E02461" w:rsidRDefault="008023DD" w:rsidP="00971926">
      <w:pPr>
        <w:jc w:val="center"/>
        <w:rPr>
          <w:rFonts w:ascii="Sylfaen" w:hAnsi="Sylfaen"/>
          <w:b/>
          <w:bCs/>
          <w:lang w:val="ka-GE"/>
        </w:rPr>
      </w:pPr>
    </w:p>
    <w:p w14:paraId="070EB1EB" w14:textId="77777777" w:rsidR="00E02461" w:rsidRPr="00E02461" w:rsidRDefault="00E02461" w:rsidP="0097192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526E0E8" w14:textId="77777777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1. </w:t>
      </w:r>
      <w:r>
        <w:rPr>
          <w:rFonts w:ascii="Sylfaen" w:hAnsi="Sylfaen"/>
          <w:b/>
          <w:bCs/>
          <w:lang w:val="ka-GE"/>
        </w:rPr>
        <w:t>ზოგადი დებულებები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6F8F12F3" w14:textId="721EB37D" w:rsidR="00377144" w:rsidRPr="005C2A68" w:rsidRDefault="00377144" w:rsidP="00377144">
      <w:pPr>
        <w:pStyle w:val="ListParagraph"/>
        <w:numPr>
          <w:ilvl w:val="1"/>
          <w:numId w:val="32"/>
        </w:numPr>
        <w:jc w:val="both"/>
        <w:rPr>
          <w:rFonts w:ascii="Sylfaen" w:hAnsi="Sylfaen"/>
          <w:u w:val="single"/>
          <w:lang w:val="ka-GE"/>
        </w:rPr>
      </w:pPr>
      <w:r w:rsidRPr="00E02461">
        <w:rPr>
          <w:rFonts w:ascii="Sylfaen" w:hAnsi="Sylfaen"/>
          <w:lang w:val="ka-GE"/>
        </w:rPr>
        <w:t xml:space="preserve">ქვეპროგრამის მიზანია აფხაზეთიდან </w:t>
      </w:r>
      <w:r>
        <w:rPr>
          <w:rFonts w:ascii="Sylfaen" w:hAnsi="Sylfaen"/>
          <w:lang w:val="ka-GE"/>
        </w:rPr>
        <w:t>იძულებით გადაადგილებული პირების</w:t>
      </w:r>
      <w:r w:rsidRPr="00E02461">
        <w:rPr>
          <w:rFonts w:ascii="Sylfaen" w:hAnsi="Sylfaen"/>
          <w:lang w:val="ka-GE"/>
        </w:rPr>
        <w:t xml:space="preserve"> და აფხაზეთის ოკუპირებულ ტერიტორიაზე </w:t>
      </w:r>
      <w:r>
        <w:rPr>
          <w:rFonts w:ascii="Sylfaen" w:hAnsi="Sylfaen"/>
          <w:lang w:val="ka-GE"/>
        </w:rPr>
        <w:t xml:space="preserve">ლეგიტიმურად </w:t>
      </w:r>
      <w:r w:rsidRPr="00E02461">
        <w:rPr>
          <w:rFonts w:ascii="Sylfaen" w:hAnsi="Sylfaen"/>
          <w:lang w:val="ka-GE"/>
        </w:rPr>
        <w:t xml:space="preserve">მცხოვრები </w:t>
      </w:r>
      <w:r>
        <w:rPr>
          <w:rFonts w:ascii="Sylfaen" w:hAnsi="Sylfaen"/>
          <w:lang w:val="ka-GE"/>
        </w:rPr>
        <w:t xml:space="preserve">პირების </w:t>
      </w:r>
      <w:r w:rsidRPr="00E02461">
        <w:rPr>
          <w:rFonts w:ascii="Sylfaen" w:hAnsi="Sylfaen"/>
          <w:lang w:val="ka-GE"/>
        </w:rPr>
        <w:t>ხელშეწყობა სასოფლო</w:t>
      </w:r>
      <w:r w:rsidR="00C7024B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-</w:t>
      </w:r>
      <w:r w:rsidR="00C7024B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სამეურნეო კულტურების წარმოების პროცესში, მათ შორის მრავალწლიანი ნერგებით უზრუნველყოფისა და მხარდაჭერის გზით</w:t>
      </w:r>
      <w:r>
        <w:rPr>
          <w:rFonts w:ascii="Sylfaen" w:hAnsi="Sylfaen"/>
          <w:lang w:val="ka-GE"/>
        </w:rPr>
        <w:t xml:space="preserve">. </w:t>
      </w:r>
    </w:p>
    <w:p w14:paraId="1ED8C217" w14:textId="2F1E99E7" w:rsidR="005C2A68" w:rsidRPr="005C2A68" w:rsidRDefault="005C2A68" w:rsidP="005C2A68">
      <w:p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----------------------------------------------------------------------------------------------------------------------------</w:t>
      </w:r>
    </w:p>
    <w:p w14:paraId="2535CC57" w14:textId="77777777" w:rsidR="00377144" w:rsidRPr="00114A33" w:rsidRDefault="00377144" w:rsidP="00377144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1BECD9AF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6867CB44" w14:textId="1C3FD352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აპლიკანტ</w:t>
      </w:r>
      <w:r w:rsidRPr="00E02461">
        <w:rPr>
          <w:rFonts w:ascii="Sylfaen" w:hAnsi="Sylfaen"/>
          <w:lang w:val="ka-GE"/>
        </w:rPr>
        <w:t xml:space="preserve">ი - აფხაზეთიდან იძულებით გადაადგილებული პირი </w:t>
      </w:r>
      <w:r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პირი</w:t>
      </w:r>
      <w:r w:rsidRPr="00E02461">
        <w:rPr>
          <w:rFonts w:ascii="Sylfaen" w:hAnsi="Sylfaen"/>
          <w:lang w:val="ka-GE"/>
        </w:rPr>
        <w:t>,  რომელიც განაცხადის გაკეთებით გამოხატავს სურვილს</w:t>
      </w:r>
      <w:r w:rsidR="00C7024B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მონაწილეობა მიიღოს ქვეპროგრამაში.</w:t>
      </w:r>
    </w:p>
    <w:p w14:paraId="70EDCE7C" w14:textId="77777777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6E1762A1" w14:textId="77777777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ბენეფიციარი</w:t>
      </w:r>
      <w:r w:rsidRPr="00E02461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122FB6CC" w14:textId="77777777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განაცხადის ფორმა </w:t>
      </w:r>
      <w:r w:rsidRPr="00E02461">
        <w:rPr>
          <w:rFonts w:ascii="Sylfaen" w:hAnsi="Sylfaen"/>
          <w:lang w:val="ka-GE"/>
        </w:rPr>
        <w:t>- აპლიკანტის მიერ შესავსები სათანადო აპლიკაცია, რომლის ფორმა თან ერთვის.</w:t>
      </w:r>
    </w:p>
    <w:p w14:paraId="4B8470C6" w14:textId="77777777" w:rsidR="00377144" w:rsidRPr="00114A33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32E72C67" w14:textId="77777777" w:rsidR="00377144" w:rsidRPr="00E02461" w:rsidRDefault="00377144" w:rsidP="00377144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699F4867" w14:textId="77777777" w:rsidR="00377144" w:rsidRPr="00A03CEC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>. განხორციელების ფორმები</w:t>
      </w:r>
      <w:r w:rsidRPr="00E02461">
        <w:rPr>
          <w:rFonts w:ascii="Sylfaen" w:hAnsi="Sylfaen"/>
          <w:lang w:val="ka-GE"/>
        </w:rPr>
        <w:t xml:space="preserve"> </w:t>
      </w:r>
    </w:p>
    <w:p w14:paraId="1EA98138" w14:textId="44030B7C" w:rsidR="00377144" w:rsidRDefault="00377144" w:rsidP="00377144">
      <w:pPr>
        <w:pStyle w:val="ListParagraph"/>
        <w:numPr>
          <w:ilvl w:val="1"/>
          <w:numId w:val="34"/>
        </w:numPr>
        <w:jc w:val="both"/>
        <w:rPr>
          <w:rFonts w:ascii="Sylfaen" w:hAnsi="Sylfaen"/>
          <w:lang w:val="ka-GE"/>
        </w:rPr>
      </w:pPr>
      <w:r w:rsidRPr="00A03CEC">
        <w:rPr>
          <w:rFonts w:ascii="Sylfaen" w:hAnsi="Sylfaen"/>
          <w:lang w:val="ka-GE"/>
        </w:rPr>
        <w:t>საკომისიო და საკონკურსო საფუძველზე ბენეფიციართა უზრუნველყოფა გარკვეული შესაბამისი სასოფლო სამეურნეო ნერგებით (</w:t>
      </w:r>
      <w:r w:rsidR="00C7024B">
        <w:rPr>
          <w:rFonts w:ascii="Sylfaen" w:hAnsi="Sylfaen"/>
          <w:lang w:val="ka-GE"/>
        </w:rPr>
        <w:t>კაკალი</w:t>
      </w:r>
      <w:r w:rsidRPr="00A03CEC">
        <w:rPr>
          <w:rFonts w:ascii="Sylfaen" w:hAnsi="Sylfaen"/>
          <w:lang w:val="ka-GE"/>
        </w:rPr>
        <w:t xml:space="preserve"> ჩენდლერის, ქლიავი სხვადასხვა ჯიშის, ტყემალი)</w:t>
      </w:r>
      <w:r w:rsidR="00CF1DC4">
        <w:rPr>
          <w:rFonts w:ascii="Sylfaen" w:hAnsi="Sylfaen"/>
          <w:lang w:val="ka-GE"/>
        </w:rPr>
        <w:t xml:space="preserve"> მიწის ნაკვეთების ფართობზე არაუმეტეს 2500 კვ.</w:t>
      </w:r>
      <w:r w:rsidR="00611B69">
        <w:rPr>
          <w:rFonts w:ascii="Sylfaen" w:hAnsi="Sylfaen"/>
          <w:lang w:val="ka-GE"/>
        </w:rPr>
        <w:t>მ.</w:t>
      </w:r>
    </w:p>
    <w:p w14:paraId="43DC6259" w14:textId="39C3E382" w:rsidR="005C2A68" w:rsidRPr="005C2A68" w:rsidRDefault="005C2A68" w:rsidP="005C2A6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504E69" w14:textId="77777777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4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განხორციელების ეტაპები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7FDCBD13" w14:textId="77777777" w:rsidR="00377144" w:rsidRPr="0049558B" w:rsidRDefault="00377144" w:rsidP="00377144">
      <w:pPr>
        <w:ind w:left="709" w:hanging="709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E02461">
        <w:rPr>
          <w:rFonts w:ascii="Sylfaen" w:hAnsi="Sylfaen"/>
          <w:b/>
          <w:lang w:val="ka-GE"/>
        </w:rPr>
        <w:t>.1</w:t>
      </w:r>
      <w:r w:rsidRPr="00E02461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ab/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მრავალწლიანი სასოფლო-სამეურნეო კულტურებით (კაკლოვანი და კურკოვანი) უზრუნველყოფა</w:t>
      </w:r>
    </w:p>
    <w:p w14:paraId="524E852D" w14:textId="5CAFF846" w:rsidR="00377144" w:rsidRPr="00E02461" w:rsidRDefault="00377144" w:rsidP="00377144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განაცხად</w:t>
      </w:r>
      <w:r>
        <w:rPr>
          <w:rFonts w:ascii="Sylfaen" w:hAnsi="Sylfaen"/>
          <w:lang w:val="ka-GE"/>
        </w:rPr>
        <w:t>ები</w:t>
      </w:r>
      <w:r w:rsidRPr="00E02461">
        <w:rPr>
          <w:rFonts w:ascii="Sylfaen" w:hAnsi="Sylfaen"/>
          <w:lang w:val="ka-GE"/>
        </w:rPr>
        <w:t xml:space="preserve">ს მიღება, რომლის დროს აპლიკანტი ავსებს შესაბამის განაცხადის ფორმას </w:t>
      </w:r>
      <w:r w:rsidRPr="0049558B">
        <w:rPr>
          <w:rFonts w:ascii="Sylfaen" w:hAnsi="Sylfaen"/>
          <w:b/>
          <w:bCs/>
          <w:i/>
          <w:iCs/>
          <w:lang w:val="ka-GE"/>
        </w:rPr>
        <w:t>(დანართი N</w:t>
      </w:r>
      <w:r>
        <w:rPr>
          <w:rFonts w:ascii="Sylfaen" w:hAnsi="Sylfaen"/>
          <w:b/>
          <w:bCs/>
          <w:i/>
          <w:iCs/>
          <w:lang w:val="ka-GE"/>
        </w:rPr>
        <w:t>1</w:t>
      </w:r>
      <w:r w:rsidRPr="0049558B">
        <w:rPr>
          <w:rFonts w:ascii="Sylfaen" w:hAnsi="Sylfaen"/>
          <w:b/>
          <w:bCs/>
          <w:i/>
          <w:iCs/>
          <w:lang w:val="ka-GE"/>
        </w:rPr>
        <w:t>)</w:t>
      </w:r>
      <w:r w:rsidRPr="00E02461">
        <w:rPr>
          <w:rFonts w:ascii="Sylfaen" w:hAnsi="Sylfaen"/>
          <w:lang w:val="ka-GE"/>
        </w:rPr>
        <w:t xml:space="preserve"> და ელექტრონულად ან მატერიალური ფორმით მიაწოდებს სააგენტოს. </w:t>
      </w:r>
    </w:p>
    <w:p w14:paraId="2957F22E" w14:textId="04D9F42E" w:rsidR="00377144" w:rsidRPr="00E02461" w:rsidRDefault="00377144" w:rsidP="00377144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lastRenderedPageBreak/>
        <w:t>განაცხადების განხილვა, შეფასება და ბენეფიციარების შერჩევა</w:t>
      </w:r>
      <w:r w:rsidR="00846722">
        <w:rPr>
          <w:rFonts w:ascii="Sylfaen" w:hAnsi="Sylfaen"/>
          <w:lang w:val="ka-GE"/>
        </w:rPr>
        <w:t>,</w:t>
      </w:r>
      <w:r w:rsidRPr="00E02461">
        <w:rPr>
          <w:rFonts w:ascii="Sylfaen" w:hAnsi="Sylfaen"/>
          <w:lang w:val="ka-GE"/>
        </w:rPr>
        <w:t>რასაც</w:t>
      </w:r>
      <w:r w:rsidR="00846722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ახორციელებს</w:t>
      </w:r>
      <w:r w:rsidR="00846722">
        <w:rPr>
          <w:rFonts w:ascii="Sylfaen" w:hAnsi="Sylfaen"/>
          <w:lang w:val="ka-GE"/>
        </w:rPr>
        <w:t xml:space="preserve"> </w:t>
      </w:r>
      <w:r w:rsidR="00846722" w:rsidRPr="00E02461">
        <w:rPr>
          <w:rFonts w:ascii="Sylfaen" w:hAnsi="Sylfaen"/>
          <w:lang w:val="ka-GE"/>
        </w:rPr>
        <w:t>კომისია</w:t>
      </w:r>
      <w:r w:rsidRPr="00E02461">
        <w:rPr>
          <w:rFonts w:ascii="Sylfaen" w:hAnsi="Sylfaen"/>
          <w:lang w:val="ka-GE"/>
        </w:rPr>
        <w:t>.</w:t>
      </w:r>
    </w:p>
    <w:p w14:paraId="2DF29897" w14:textId="7EAFC818" w:rsidR="00377144" w:rsidRPr="00E02461" w:rsidRDefault="00377144" w:rsidP="00377144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კომისია </w:t>
      </w:r>
      <w:r w:rsidRPr="00E02461">
        <w:rPr>
          <w:rFonts w:ascii="Sylfaen" w:hAnsi="Sylfaen"/>
          <w:lang w:val="ka-GE"/>
        </w:rPr>
        <w:t>განაცხადების შეფასებისას</w:t>
      </w:r>
      <w:r>
        <w:rPr>
          <w:rFonts w:ascii="Sylfaen" w:hAnsi="Sylfaen"/>
          <w:lang w:val="ka-GE"/>
        </w:rPr>
        <w:t xml:space="preserve"> და შერჩევისას</w:t>
      </w:r>
      <w:r w:rsidRPr="00E02461">
        <w:rPr>
          <w:rFonts w:ascii="Sylfaen" w:hAnsi="Sylfaen"/>
          <w:lang w:val="ka-GE"/>
        </w:rPr>
        <w:t xml:space="preserve"> ხელმძღვანელობს ქვემდებარე ცხრილში მოცემული კრიტერიუმებითა და პრიორიტეტებით</w:t>
      </w:r>
      <w:r>
        <w:rPr>
          <w:rFonts w:ascii="Sylfaen" w:hAnsi="Sylfaen"/>
          <w:lang w:val="ka-GE"/>
        </w:rPr>
        <w:t xml:space="preserve"> </w:t>
      </w:r>
      <w:r w:rsidRPr="00114A33">
        <w:rPr>
          <w:rFonts w:ascii="Sylfaen" w:hAnsi="Sylfaen"/>
          <w:b/>
          <w:bCs/>
          <w:i/>
          <w:iCs/>
          <w:u w:val="single"/>
          <w:lang w:val="ka-GE"/>
        </w:rPr>
        <w:t>(დანართი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 N2</w:t>
      </w:r>
      <w:r w:rsidRPr="00114A33">
        <w:rPr>
          <w:rFonts w:ascii="Sylfaen" w:hAnsi="Sylfaen"/>
          <w:b/>
          <w:bCs/>
          <w:i/>
          <w:iCs/>
          <w:u w:val="single"/>
          <w:lang w:val="ka-GE"/>
        </w:rPr>
        <w:t>).</w:t>
      </w:r>
    </w:p>
    <w:p w14:paraId="4ED4B671" w14:textId="77777777" w:rsidR="00377144" w:rsidRPr="00E02461" w:rsidRDefault="00377144" w:rsidP="00377144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კომისიის შედეგების საფუძველზე, </w:t>
      </w:r>
      <w:r w:rsidRPr="00E02461">
        <w:rPr>
          <w:rFonts w:ascii="Sylfaen" w:hAnsi="Sylfaen"/>
          <w:lang w:val="ka-GE"/>
        </w:rPr>
        <w:t>სააგენტოს მიერ ბენეფიციარებისათვის საჭირო ნერგების შეძენა</w:t>
      </w:r>
      <w:r>
        <w:rPr>
          <w:rFonts w:ascii="Sylfaen" w:hAnsi="Sylfaen"/>
          <w:lang w:val="ka-GE"/>
        </w:rPr>
        <w:t xml:space="preserve">, </w:t>
      </w:r>
      <w:r w:rsidRPr="00E02461">
        <w:rPr>
          <w:rFonts w:ascii="Sylfaen" w:hAnsi="Sylfaen"/>
          <w:lang w:val="ka-GE"/>
        </w:rPr>
        <w:t>სახელმწიფო შესყიდვების შესახებ არსებული კანონმდებლობის მიხედვით.</w:t>
      </w:r>
    </w:p>
    <w:p w14:paraId="5167E1DE" w14:textId="2AFBCF10" w:rsidR="00377144" w:rsidRDefault="00377144" w:rsidP="00377144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კომისიის შედეგების საფუძველზე, </w:t>
      </w:r>
      <w:r w:rsidRPr="00E02461">
        <w:rPr>
          <w:rFonts w:ascii="Sylfaen" w:hAnsi="Sylfaen"/>
          <w:lang w:val="ka-GE"/>
        </w:rPr>
        <w:t xml:space="preserve">ბენეფიციართა </w:t>
      </w:r>
      <w:r>
        <w:rPr>
          <w:rFonts w:ascii="Sylfaen" w:hAnsi="Sylfaen"/>
          <w:lang w:val="ka-GE"/>
        </w:rPr>
        <w:t xml:space="preserve">უზრუნველყოფა და </w:t>
      </w:r>
      <w:r w:rsidRPr="00E02461">
        <w:rPr>
          <w:rFonts w:ascii="Sylfaen" w:hAnsi="Sylfaen"/>
          <w:lang w:val="ka-GE"/>
        </w:rPr>
        <w:t>დაკმაყოფილება</w:t>
      </w:r>
      <w:r>
        <w:rPr>
          <w:rFonts w:ascii="Sylfaen" w:hAnsi="Sylfaen"/>
          <w:lang w:val="ka-GE"/>
        </w:rPr>
        <w:t xml:space="preserve"> შესაბამისი</w:t>
      </w:r>
      <w:r w:rsidRPr="00E02461">
        <w:rPr>
          <w:rFonts w:ascii="Sylfaen" w:hAnsi="Sylfaen"/>
          <w:lang w:val="ka-GE"/>
        </w:rPr>
        <w:t xml:space="preserve"> ნერგებით, რ</w:t>
      </w:r>
      <w:r>
        <w:rPr>
          <w:rFonts w:ascii="Sylfaen" w:hAnsi="Sylfaen"/>
          <w:lang w:val="ka-GE"/>
        </w:rPr>
        <w:t xml:space="preserve">ის შესახებ სააგენტო </w:t>
      </w:r>
      <w:r w:rsidRPr="00E02461">
        <w:rPr>
          <w:rFonts w:ascii="Sylfaen" w:hAnsi="Sylfaen"/>
          <w:lang w:val="ka-GE"/>
        </w:rPr>
        <w:t xml:space="preserve">მათთან </w:t>
      </w:r>
      <w:r>
        <w:rPr>
          <w:rFonts w:ascii="Sylfaen" w:hAnsi="Sylfaen"/>
          <w:lang w:val="ka-GE"/>
        </w:rPr>
        <w:t>აფორმებს</w:t>
      </w:r>
      <w:r w:rsidRPr="00E02461">
        <w:rPr>
          <w:rFonts w:ascii="Sylfaen" w:hAnsi="Sylfaen"/>
          <w:lang w:val="ka-GE"/>
        </w:rPr>
        <w:t xml:space="preserve"> სათანადო ხელშეკრულებ</w:t>
      </w:r>
      <w:r>
        <w:rPr>
          <w:rFonts w:ascii="Sylfaen" w:hAnsi="Sylfaen"/>
          <w:lang w:val="ka-GE"/>
        </w:rPr>
        <w:t>ებს</w:t>
      </w:r>
      <w:r w:rsidRPr="00E02461">
        <w:rPr>
          <w:rFonts w:ascii="Sylfaen" w:hAnsi="Sylfaen"/>
          <w:lang w:val="ka-GE"/>
        </w:rPr>
        <w:t xml:space="preserve"> და მიღება-ჩაბარების აქტ</w:t>
      </w:r>
      <w:r>
        <w:rPr>
          <w:rFonts w:ascii="Sylfaen" w:hAnsi="Sylfaen"/>
          <w:lang w:val="ka-GE"/>
        </w:rPr>
        <w:t>ებს</w:t>
      </w:r>
      <w:r w:rsidRPr="00E02461">
        <w:rPr>
          <w:rFonts w:ascii="Sylfaen" w:hAnsi="Sylfaen"/>
          <w:lang w:val="ka-GE"/>
        </w:rPr>
        <w:t>, სადაც გათვალისწინებულ</w:t>
      </w:r>
      <w:r>
        <w:rPr>
          <w:rFonts w:ascii="Sylfaen" w:hAnsi="Sylfaen"/>
          <w:lang w:val="ka-GE"/>
        </w:rPr>
        <w:t>ია</w:t>
      </w:r>
      <w:r w:rsidRPr="00E02461">
        <w:rPr>
          <w:rFonts w:ascii="Sylfaen" w:hAnsi="Sylfaen"/>
          <w:lang w:val="ka-GE"/>
        </w:rPr>
        <w:t xml:space="preserve"> კონტროლისა და მონიტორინგის მექანიზმებიც.</w:t>
      </w:r>
    </w:p>
    <w:p w14:paraId="194374AD" w14:textId="06D69D20" w:rsidR="005C2A68" w:rsidRPr="005C2A68" w:rsidRDefault="005C2A68" w:rsidP="005C2A6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50A359" w14:textId="77777777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78978A29" w14:textId="77777777" w:rsidR="00377144" w:rsidRPr="00391B5C" w:rsidRDefault="00377144" w:rsidP="00377144">
      <w:pPr>
        <w:ind w:left="142" w:hanging="284"/>
        <w:jc w:val="both"/>
        <w:rPr>
          <w:rFonts w:ascii="Sylfaen" w:hAnsi="Sylfaen"/>
          <w:b/>
          <w:bCs/>
          <w:lang w:val="ka-GE"/>
        </w:rPr>
      </w:pPr>
      <w:r w:rsidRPr="00391B5C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5</w:t>
      </w:r>
      <w:r w:rsidRPr="00391B5C">
        <w:rPr>
          <w:rFonts w:ascii="Sylfaen" w:hAnsi="Sylfaen"/>
          <w:b/>
          <w:bCs/>
          <w:lang w:val="ka-GE"/>
        </w:rPr>
        <w:t>.</w:t>
      </w:r>
      <w:r w:rsidRPr="00391B5C">
        <w:rPr>
          <w:rFonts w:ascii="Sylfaen" w:hAnsi="Sylfaen"/>
          <w:lang w:val="ka-GE"/>
        </w:rPr>
        <w:t xml:space="preserve"> </w:t>
      </w:r>
      <w:r w:rsidRPr="00391B5C">
        <w:rPr>
          <w:rFonts w:ascii="Sylfaen" w:hAnsi="Sylfaen"/>
          <w:b/>
          <w:bCs/>
          <w:lang w:val="ka-GE"/>
        </w:rPr>
        <w:t>დასკვნითი დებულება</w:t>
      </w:r>
    </w:p>
    <w:p w14:paraId="689C3842" w14:textId="5923C4A5" w:rsidR="00377144" w:rsidRDefault="00377144" w:rsidP="00377144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5.1 </w:t>
      </w:r>
      <w:r w:rsidRPr="008E3D2E">
        <w:rPr>
          <w:rFonts w:ascii="Sylfaen" w:hAnsi="Sylfaen"/>
          <w:lang w:val="ka-GE"/>
        </w:rPr>
        <w:t>ბენეფიციართა სიის ფორმირება და დაკმაყოფილება ხორციელდება სააგენტოს თავმჯდომარის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ბრძანებით, რომლის საფუძველს წარმოადგენს კომისიის მიერ დამოუკიდებლად მიღებული დადებითი გადაწყვეტილება (საოქმო გადაწყვეტილება).</w:t>
      </w:r>
    </w:p>
    <w:p w14:paraId="4C27356F" w14:textId="5D0C9319" w:rsidR="00377144" w:rsidRDefault="00377144" w:rsidP="00377144">
      <w:pPr>
        <w:ind w:left="-142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lang w:val="ka-GE"/>
        </w:rPr>
        <w:t>5.2 ქვეპროგრამის ეფექტური განხორციელების მიზნით, მის ფარგლებში შრომითი ხელშეკრულებით საქმდებიან სათანადო პირები, რომელთა საქმიანობა რეგულირდება სააგენტოს მიერ დამტკიცებული შესაბამისი წესით</w:t>
      </w:r>
      <w:r w:rsidR="0092292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 </w:t>
      </w:r>
    </w:p>
    <w:p w14:paraId="1739CE06" w14:textId="77777777" w:rsidR="00377144" w:rsidRDefault="00377144" w:rsidP="00377144">
      <w:pPr>
        <w:ind w:left="142" w:hanging="284"/>
        <w:jc w:val="both"/>
        <w:rPr>
          <w:rFonts w:ascii="Sylfaen" w:hAnsi="Sylfaen"/>
          <w:lang w:val="ka-GE"/>
        </w:rPr>
      </w:pPr>
    </w:p>
    <w:p w14:paraId="1FA188D5" w14:textId="7BD1A5AB" w:rsidR="00377144" w:rsidRDefault="00377144" w:rsidP="00377144">
      <w:pPr>
        <w:rPr>
          <w:rFonts w:ascii="Sylfaen" w:hAnsi="Sylfaen"/>
          <w:lang w:val="ka-GE"/>
        </w:rPr>
      </w:pPr>
    </w:p>
    <w:p w14:paraId="34CD8A95" w14:textId="77777777" w:rsidR="00F16005" w:rsidRDefault="00F16005" w:rsidP="00377144">
      <w:pPr>
        <w:rPr>
          <w:rFonts w:ascii="Sylfaen" w:hAnsi="Sylfaen"/>
          <w:lang w:val="ka-GE"/>
        </w:rPr>
      </w:pPr>
    </w:p>
    <w:p w14:paraId="211906CE" w14:textId="5840182D" w:rsidR="00377144" w:rsidRDefault="00377144" w:rsidP="00377144">
      <w:pPr>
        <w:rPr>
          <w:rFonts w:ascii="Sylfaen" w:hAnsi="Sylfaen"/>
          <w:lang w:val="ka-GE"/>
        </w:rPr>
      </w:pPr>
    </w:p>
    <w:p w14:paraId="2DEC4C4B" w14:textId="5D3799D5" w:rsidR="001F4EC6" w:rsidRDefault="001F4EC6" w:rsidP="00377144">
      <w:pPr>
        <w:rPr>
          <w:rFonts w:ascii="Sylfaen" w:hAnsi="Sylfaen"/>
          <w:lang w:val="ka-GE"/>
        </w:rPr>
      </w:pPr>
    </w:p>
    <w:p w14:paraId="3915703F" w14:textId="068001FF" w:rsidR="001F4EC6" w:rsidRDefault="001F4EC6" w:rsidP="00377144">
      <w:pPr>
        <w:rPr>
          <w:rFonts w:ascii="Sylfaen" w:hAnsi="Sylfaen"/>
          <w:lang w:val="ka-GE"/>
        </w:rPr>
      </w:pPr>
    </w:p>
    <w:p w14:paraId="77D956B2" w14:textId="67DFDA4E" w:rsidR="001F4EC6" w:rsidRDefault="001F4EC6" w:rsidP="00377144">
      <w:pPr>
        <w:rPr>
          <w:rFonts w:ascii="Sylfaen" w:hAnsi="Sylfaen"/>
          <w:lang w:val="ka-GE"/>
        </w:rPr>
      </w:pPr>
    </w:p>
    <w:p w14:paraId="11C6D50E" w14:textId="13E83116" w:rsidR="001F4EC6" w:rsidRDefault="001F4EC6" w:rsidP="00377144">
      <w:pPr>
        <w:rPr>
          <w:rFonts w:ascii="Sylfaen" w:hAnsi="Sylfaen"/>
          <w:lang w:val="ka-GE"/>
        </w:rPr>
      </w:pPr>
    </w:p>
    <w:p w14:paraId="4DAFD8E8" w14:textId="6E2113CC" w:rsidR="001F4EC6" w:rsidRDefault="001F4EC6" w:rsidP="00377144">
      <w:pPr>
        <w:rPr>
          <w:rFonts w:ascii="Sylfaen" w:hAnsi="Sylfaen"/>
          <w:lang w:val="ka-GE"/>
        </w:rPr>
      </w:pPr>
    </w:p>
    <w:p w14:paraId="060158F2" w14:textId="7CBDFBAD" w:rsidR="001F4EC6" w:rsidRDefault="001F4EC6" w:rsidP="00377144">
      <w:pPr>
        <w:rPr>
          <w:rFonts w:ascii="Sylfaen" w:hAnsi="Sylfaen"/>
          <w:lang w:val="ka-GE"/>
        </w:rPr>
      </w:pPr>
    </w:p>
    <w:p w14:paraId="1F6D0BCB" w14:textId="356A2C9C" w:rsidR="001F4EC6" w:rsidRDefault="001F4EC6" w:rsidP="00377144">
      <w:pPr>
        <w:rPr>
          <w:rFonts w:ascii="Sylfaen" w:hAnsi="Sylfaen"/>
          <w:lang w:val="ka-GE"/>
        </w:rPr>
      </w:pPr>
    </w:p>
    <w:p w14:paraId="453E298C" w14:textId="7CCCC7A2" w:rsidR="001F4EC6" w:rsidRDefault="001F4EC6" w:rsidP="00377144">
      <w:pPr>
        <w:rPr>
          <w:rFonts w:ascii="Sylfaen" w:hAnsi="Sylfaen"/>
          <w:lang w:val="ka-GE"/>
        </w:rPr>
      </w:pPr>
    </w:p>
    <w:p w14:paraId="571381A5" w14:textId="22617115" w:rsidR="001F4EC6" w:rsidRDefault="001F4EC6" w:rsidP="00377144">
      <w:pPr>
        <w:rPr>
          <w:rFonts w:ascii="Sylfaen" w:hAnsi="Sylfaen"/>
          <w:lang w:val="ka-GE"/>
        </w:rPr>
      </w:pPr>
    </w:p>
    <w:p w14:paraId="0F3BF9D0" w14:textId="0AEB6979" w:rsidR="001F4EC6" w:rsidRDefault="001F4EC6" w:rsidP="00377144">
      <w:pPr>
        <w:rPr>
          <w:rFonts w:ascii="Sylfaen" w:hAnsi="Sylfaen"/>
          <w:lang w:val="ka-GE"/>
        </w:rPr>
      </w:pPr>
    </w:p>
    <w:p w14:paraId="0439F052" w14:textId="3DC53775" w:rsidR="001F4EC6" w:rsidRDefault="001F4EC6" w:rsidP="00377144">
      <w:pPr>
        <w:rPr>
          <w:rFonts w:ascii="Sylfaen" w:hAnsi="Sylfaen"/>
          <w:lang w:val="ka-GE"/>
        </w:rPr>
      </w:pPr>
    </w:p>
    <w:p w14:paraId="51ED49C9" w14:textId="17348C66" w:rsidR="001F4EC6" w:rsidRDefault="001F4EC6" w:rsidP="00377144">
      <w:pPr>
        <w:rPr>
          <w:rFonts w:ascii="Sylfaen" w:hAnsi="Sylfaen"/>
          <w:lang w:val="ka-GE"/>
        </w:rPr>
      </w:pPr>
    </w:p>
    <w:p w14:paraId="55FAD981" w14:textId="77777777" w:rsidR="001F4EC6" w:rsidRDefault="001F4EC6" w:rsidP="00377144">
      <w:pPr>
        <w:rPr>
          <w:rFonts w:ascii="Sylfaen" w:hAnsi="Sylfaen"/>
          <w:lang w:val="ka-GE"/>
        </w:rPr>
      </w:pPr>
    </w:p>
    <w:p w14:paraId="130B2641" w14:textId="39AFA0B7" w:rsidR="00377144" w:rsidRDefault="00377144" w:rsidP="00377144">
      <w:pPr>
        <w:rPr>
          <w:rFonts w:ascii="Sylfaen" w:hAnsi="Sylfaen"/>
          <w:b/>
          <w:bCs/>
          <w:lang w:val="ka-GE"/>
        </w:rPr>
      </w:pPr>
    </w:p>
    <w:p w14:paraId="21B56CFE" w14:textId="77777777" w:rsidR="00F16005" w:rsidRPr="00E02461" w:rsidRDefault="00F16005" w:rsidP="00377144">
      <w:pPr>
        <w:rPr>
          <w:rFonts w:ascii="Sylfaen" w:hAnsi="Sylfaen"/>
          <w:b/>
          <w:bCs/>
          <w:lang w:val="ka-GE"/>
        </w:rPr>
      </w:pPr>
    </w:p>
    <w:p w14:paraId="2DC73B0B" w14:textId="3AE4C413" w:rsidR="00377144" w:rsidRPr="001F4EC6" w:rsidRDefault="00377144" w:rsidP="00377144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  <w:r w:rsidRPr="001F4EC6">
        <w:rPr>
          <w:rFonts w:ascii="Sylfaen" w:hAnsi="Sylfaen"/>
          <w:b/>
          <w:bCs/>
          <w:i/>
          <w:iCs/>
          <w:u w:val="single"/>
          <w:lang w:val="ka-GE"/>
        </w:rPr>
        <w:t>დანართი 1</w:t>
      </w:r>
    </w:p>
    <w:p w14:paraId="4F30EE03" w14:textId="77777777" w:rsidR="00377144" w:rsidRPr="00B20134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2327BAD7" w14:textId="77777777" w:rsidR="00377144" w:rsidRPr="00B20134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 xml:space="preserve">„სასოფლო - სამეურნეო და ენდემური კულტურის წარმოების მხარდაჭერის“ </w:t>
      </w:r>
    </w:p>
    <w:p w14:paraId="4637841A" w14:textId="77777777" w:rsidR="00377144" w:rsidRPr="00B20134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>ქვეპროგრამა (კოდი - 18 07 24 02)</w:t>
      </w:r>
    </w:p>
    <w:p w14:paraId="5AD3A38C" w14:textId="77777777" w:rsidR="00377144" w:rsidRPr="00E02461" w:rsidRDefault="00377144" w:rsidP="00377144">
      <w:pPr>
        <w:ind w:left="142"/>
        <w:jc w:val="center"/>
        <w:rPr>
          <w:rFonts w:ascii="Sylfaen" w:hAnsi="Sylfaen"/>
          <w:lang w:val="ka-GE"/>
        </w:rPr>
      </w:pPr>
    </w:p>
    <w:p w14:paraId="0436245B" w14:textId="77777777" w:rsidR="00377144" w:rsidRPr="00B20134" w:rsidRDefault="00377144" w:rsidP="00377144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B20134">
        <w:rPr>
          <w:rFonts w:ascii="Sylfaen" w:hAnsi="Sylfaen"/>
          <w:b/>
          <w:bCs/>
          <w:sz w:val="28"/>
          <w:szCs w:val="28"/>
          <w:lang w:val="ka-GE"/>
        </w:rPr>
        <w:t>გ ა ნ ა ც ხ ა დ ი ს  ფ ო რ მ ა</w:t>
      </w:r>
    </w:p>
    <w:p w14:paraId="2C1D5927" w14:textId="77777777" w:rsidR="00377144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7CF1F971" w14:textId="77777777" w:rsidR="00377144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69FB60CE" w14:textId="77777777" w:rsidR="00377144" w:rsidRPr="00E02461" w:rsidRDefault="00377144" w:rsidP="00377144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6BBDA94F" w14:textId="77777777" w:rsidR="00377144" w:rsidRPr="00E02461" w:rsidRDefault="00377144" w:rsidP="00377144">
      <w:pPr>
        <w:ind w:left="142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661519CF" w14:textId="77777777" w:rsidR="00377144" w:rsidRPr="00E02461" w:rsidRDefault="00377144" w:rsidP="00377144">
      <w:pPr>
        <w:pStyle w:val="ListParagraph"/>
        <w:numPr>
          <w:ilvl w:val="0"/>
          <w:numId w:val="25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377144" w:rsidRPr="00E02461" w14:paraId="5EECEBFE" w14:textId="77777777" w:rsidTr="00A348AD">
        <w:trPr>
          <w:trHeight w:val="386"/>
        </w:trPr>
        <w:tc>
          <w:tcPr>
            <w:tcW w:w="6232" w:type="dxa"/>
          </w:tcPr>
          <w:p w14:paraId="528BF96F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</w:tr>
    </w:tbl>
    <w:p w14:paraId="422652DA" w14:textId="77777777" w:rsidR="00377144" w:rsidRPr="00E02461" w:rsidRDefault="00377144" w:rsidP="00377144">
      <w:pPr>
        <w:ind w:left="142"/>
        <w:rPr>
          <w:rFonts w:ascii="Sylfaen" w:hAnsi="Sylfaen"/>
          <w:lang w:val="ka-GE"/>
        </w:rPr>
      </w:pPr>
    </w:p>
    <w:p w14:paraId="53455E65" w14:textId="77777777" w:rsidR="00377144" w:rsidRPr="00E02461" w:rsidRDefault="00377144" w:rsidP="00377144">
      <w:pPr>
        <w:pStyle w:val="ListParagraph"/>
        <w:numPr>
          <w:ilvl w:val="0"/>
          <w:numId w:val="25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77144" w:rsidRPr="00E02461" w14:paraId="028938D1" w14:textId="77777777" w:rsidTr="00A348AD">
        <w:tc>
          <w:tcPr>
            <w:tcW w:w="420" w:type="dxa"/>
          </w:tcPr>
          <w:p w14:paraId="2743236E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55B30B86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50CE0858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0B22EAB1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55925028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6919EFC9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310E962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5AD615A3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2090187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0E8C86CA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01BB8B1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</w:tr>
    </w:tbl>
    <w:p w14:paraId="65556D96" w14:textId="77777777" w:rsidR="00377144" w:rsidRPr="00E02461" w:rsidRDefault="00377144" w:rsidP="00377144">
      <w:pPr>
        <w:ind w:left="142"/>
        <w:rPr>
          <w:rFonts w:ascii="Sylfaen" w:hAnsi="Sylfaen"/>
          <w:lang w:val="ka-GE"/>
        </w:rPr>
      </w:pPr>
    </w:p>
    <w:p w14:paraId="1959EE29" w14:textId="77777777" w:rsidR="00377144" w:rsidRPr="00E02461" w:rsidRDefault="00377144" w:rsidP="00377144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იურიდიული პირის სახელწოდება და სამართლებრივი ფორმა</w:t>
      </w:r>
    </w:p>
    <w:p w14:paraId="2A125D22" w14:textId="77777777" w:rsidR="00377144" w:rsidRPr="00E02461" w:rsidRDefault="00377144" w:rsidP="00377144">
      <w:pPr>
        <w:ind w:left="142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77144" w:rsidRPr="00E02461" w14:paraId="1220B4ED" w14:textId="77777777" w:rsidTr="00A348AD">
        <w:trPr>
          <w:trHeight w:val="387"/>
        </w:trPr>
        <w:tc>
          <w:tcPr>
            <w:tcW w:w="6374" w:type="dxa"/>
          </w:tcPr>
          <w:p w14:paraId="1D8BAAB5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BC9B367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</w:p>
    <w:p w14:paraId="53F43EF3" w14:textId="77777777" w:rsidR="00377144" w:rsidRPr="00E02461" w:rsidRDefault="00377144" w:rsidP="00377144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მისამართი/იურიდიული პირის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77144" w:rsidRPr="00E02461" w14:paraId="499CBDF3" w14:textId="77777777" w:rsidTr="00A348AD">
        <w:trPr>
          <w:trHeight w:val="319"/>
        </w:trPr>
        <w:tc>
          <w:tcPr>
            <w:tcW w:w="6374" w:type="dxa"/>
          </w:tcPr>
          <w:p w14:paraId="5C1FC385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D2FFE0D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</w:p>
    <w:p w14:paraId="55320C57" w14:textId="77777777" w:rsidR="00377144" w:rsidRPr="00E02461" w:rsidRDefault="00377144" w:rsidP="00377144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მისამართი/იურიდიული პირის საკონტაქტო ინფორმაცია</w:t>
      </w:r>
    </w:p>
    <w:p w14:paraId="7C105AB7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377144" w:rsidRPr="00E02461" w14:paraId="307A2BE5" w14:textId="77777777" w:rsidTr="00A348AD">
        <w:trPr>
          <w:trHeight w:val="376"/>
        </w:trPr>
        <w:tc>
          <w:tcPr>
            <w:tcW w:w="1696" w:type="dxa"/>
          </w:tcPr>
          <w:p w14:paraId="1A751B0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199A17BC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478D526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139E06DE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9F2C156" w14:textId="77777777" w:rsidR="00377144" w:rsidRPr="00E02461" w:rsidRDefault="00377144" w:rsidP="00377144">
      <w:pPr>
        <w:rPr>
          <w:rFonts w:ascii="Sylfaen" w:hAnsi="Sylfaen"/>
          <w:lang w:val="ka-GE"/>
        </w:rPr>
      </w:pPr>
    </w:p>
    <w:p w14:paraId="50EFF594" w14:textId="77777777" w:rsidR="00377144" w:rsidRPr="00E02461" w:rsidRDefault="00377144" w:rsidP="00377144">
      <w:pPr>
        <w:pStyle w:val="ListParagraph"/>
        <w:numPr>
          <w:ilvl w:val="0"/>
          <w:numId w:val="31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377144" w:rsidRPr="00E02461" w14:paraId="42F2E06D" w14:textId="77777777" w:rsidTr="00A348AD">
        <w:trPr>
          <w:trHeight w:val="416"/>
        </w:trPr>
        <w:tc>
          <w:tcPr>
            <w:tcW w:w="1838" w:type="dxa"/>
          </w:tcPr>
          <w:p w14:paraId="20AD19D7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2BC5163D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7018DD0E" w14:textId="77777777" w:rsidTr="00A348AD">
        <w:trPr>
          <w:trHeight w:val="340"/>
        </w:trPr>
        <w:tc>
          <w:tcPr>
            <w:tcW w:w="1838" w:type="dxa"/>
          </w:tcPr>
          <w:p w14:paraId="7A988D43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78" w:type="dxa"/>
          </w:tcPr>
          <w:p w14:paraId="4970311C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23C5BB9C" w14:textId="77777777" w:rsidTr="00A348AD">
        <w:trPr>
          <w:trHeight w:val="413"/>
        </w:trPr>
        <w:tc>
          <w:tcPr>
            <w:tcW w:w="1838" w:type="dxa"/>
          </w:tcPr>
          <w:p w14:paraId="04E552C8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6CA57D53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440F05CF" w14:textId="77777777" w:rsidTr="00A348AD">
        <w:trPr>
          <w:trHeight w:val="420"/>
        </w:trPr>
        <w:tc>
          <w:tcPr>
            <w:tcW w:w="1838" w:type="dxa"/>
          </w:tcPr>
          <w:p w14:paraId="73BB1D38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6C5CED78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F5EC1BA" w14:textId="77777777" w:rsidR="00377144" w:rsidRDefault="00377144" w:rsidP="00377144">
      <w:pPr>
        <w:spacing w:after="0"/>
        <w:jc w:val="both"/>
        <w:rPr>
          <w:rFonts w:ascii="Sylfaen" w:hAnsi="Sylfaen"/>
          <w:lang w:val="ka-GE"/>
        </w:rPr>
      </w:pPr>
    </w:p>
    <w:p w14:paraId="413AA2C9" w14:textId="77777777" w:rsidR="00377144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0183C4ED" w14:textId="77777777" w:rsidR="00377144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37266BA6" w14:textId="77777777" w:rsidR="00377144" w:rsidRPr="00244603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  <w:r w:rsidRPr="00244603">
        <w:rPr>
          <w:rFonts w:ascii="Sylfaen" w:hAnsi="Sylfaen"/>
          <w:b/>
          <w:bCs/>
          <w:lang w:val="ka-GE"/>
        </w:rPr>
        <w:lastRenderedPageBreak/>
        <w:t xml:space="preserve">2. ფიზიკური პირის /იურიდიული პირის საქმიანობის წინაისტორია </w:t>
      </w:r>
    </w:p>
    <w:p w14:paraId="57FC97F2" w14:textId="77777777" w:rsidR="00377144" w:rsidRDefault="00377144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244603">
        <w:rPr>
          <w:rFonts w:ascii="Sylfaen" w:hAnsi="Sylfaen"/>
          <w:i/>
          <w:iCs/>
          <w:u w:val="single"/>
          <w:lang w:val="ka-GE"/>
        </w:rPr>
        <w:t>*სასოფლო-სამეურნეო მიმართულებით ადრე გაწეული და/ან არსებული საქმიანობის მოკლე აღწერა</w:t>
      </w:r>
    </w:p>
    <w:p w14:paraId="105DFFA6" w14:textId="77777777" w:rsidR="00377144" w:rsidRPr="00244603" w:rsidRDefault="00377144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377144" w:rsidRPr="00E02461" w14:paraId="0E90675A" w14:textId="77777777" w:rsidTr="00A348AD">
        <w:trPr>
          <w:trHeight w:val="1661"/>
        </w:trPr>
        <w:tc>
          <w:tcPr>
            <w:tcW w:w="6658" w:type="dxa"/>
          </w:tcPr>
          <w:p w14:paraId="012549E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4D9B206" w14:textId="77777777" w:rsidR="00377144" w:rsidRPr="00E02461" w:rsidRDefault="00377144" w:rsidP="00377144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3E8F7CB7" w14:textId="77777777" w:rsidR="00377144" w:rsidRPr="00D21E9D" w:rsidRDefault="00377144" w:rsidP="00377144">
      <w:pPr>
        <w:jc w:val="both"/>
        <w:rPr>
          <w:rFonts w:ascii="Sylfaen" w:hAnsi="Sylfaen"/>
          <w:b/>
          <w:bCs/>
          <w:u w:val="single"/>
          <w:lang w:val="ka-GE"/>
        </w:rPr>
      </w:pPr>
      <w:r>
        <w:rPr>
          <w:rFonts w:ascii="Sylfaen" w:hAnsi="Sylfaen"/>
          <w:b/>
          <w:bCs/>
          <w:u w:val="single"/>
          <w:lang w:val="ka-GE"/>
        </w:rPr>
        <w:t>3</w:t>
      </w:r>
      <w:r w:rsidRPr="00E02461">
        <w:rPr>
          <w:rFonts w:ascii="Sylfaen" w:hAnsi="Sylfaen"/>
          <w:b/>
          <w:bCs/>
          <w:u w:val="single"/>
          <w:lang w:val="ka-GE"/>
        </w:rPr>
        <w:t xml:space="preserve">. საქმიანი წინადადების </w:t>
      </w:r>
      <w:r>
        <w:rPr>
          <w:rFonts w:ascii="Sylfaen" w:hAnsi="Sylfaen"/>
          <w:b/>
          <w:bCs/>
          <w:u w:val="single"/>
          <w:lang w:val="ka-GE"/>
        </w:rPr>
        <w:t>აღწერა</w:t>
      </w:r>
      <w:r w:rsidRPr="00E02461">
        <w:rPr>
          <w:rFonts w:ascii="Sylfaen" w:hAnsi="Sylfaen"/>
          <w:b/>
          <w:bCs/>
          <w:u w:val="single"/>
          <w:lang w:val="ka-GE"/>
        </w:rPr>
        <w:t>.</w:t>
      </w:r>
    </w:p>
    <w:p w14:paraId="1530CE7F" w14:textId="373A6F42" w:rsidR="003962E0" w:rsidRPr="001C5A10" w:rsidRDefault="003962E0" w:rsidP="00377144">
      <w:pPr>
        <w:spacing w:after="0"/>
        <w:jc w:val="both"/>
        <w:rPr>
          <w:rFonts w:ascii="Sylfaen" w:hAnsi="Sylfaen"/>
          <w:i/>
          <w:lang w:val="en-US"/>
        </w:rPr>
      </w:pPr>
      <w:r w:rsidRPr="003962E0">
        <w:rPr>
          <w:rFonts w:ascii="Sylfaen" w:hAnsi="Sylfaen"/>
          <w:i/>
          <w:lang w:val="ka-GE"/>
        </w:rPr>
        <w:t xml:space="preserve">- </w:t>
      </w:r>
      <w:r w:rsidRPr="001C5A10">
        <w:rPr>
          <w:rFonts w:ascii="Sylfaen" w:hAnsi="Sylfaen"/>
          <w:i/>
          <w:lang w:val="ka-GE"/>
        </w:rPr>
        <w:t>წარმოადგინეთ ინფორმაცია, თქვენს სარგებლობაში არსებული მიწის ნაკვეთის მდგომარეობის შესახებ, ამ დროისათვის რა სასოფლო სამეურნეო კულტურის ქვეშაა გამოყენებული ფართობი (სახნავი, საძოვარი, ნასვენი და ა.შ)</w:t>
      </w:r>
    </w:p>
    <w:p w14:paraId="08E08532" w14:textId="77777777" w:rsidR="003962E0" w:rsidRPr="001C5A10" w:rsidRDefault="003962E0" w:rsidP="00377144">
      <w:pPr>
        <w:spacing w:after="0"/>
        <w:jc w:val="both"/>
        <w:rPr>
          <w:rFonts w:ascii="Sylfaen" w:hAnsi="Sylfaen"/>
          <w:i/>
          <w:lang w:val="ka-GE"/>
        </w:rPr>
      </w:pPr>
    </w:p>
    <w:p w14:paraId="21B04343" w14:textId="57CAFB4F" w:rsidR="00377144" w:rsidRPr="001C5A10" w:rsidRDefault="003962E0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C5A10">
        <w:rPr>
          <w:rFonts w:ascii="Sylfaen" w:hAnsi="Sylfaen"/>
          <w:i/>
          <w:lang w:val="ka-GE"/>
        </w:rPr>
        <w:t>-</w:t>
      </w:r>
      <w:r w:rsidR="00377144" w:rsidRPr="001C5A10">
        <w:rPr>
          <w:rFonts w:ascii="Sylfaen" w:hAnsi="Sylfaen"/>
          <w:i/>
          <w:lang w:val="ka-GE"/>
        </w:rPr>
        <w:t xml:space="preserve"> </w:t>
      </w:r>
      <w:r w:rsidR="00377144" w:rsidRPr="001C5A10">
        <w:rPr>
          <w:rFonts w:ascii="Sylfaen" w:hAnsi="Sylfaen"/>
          <w:i/>
          <w:iCs/>
          <w:u w:val="single"/>
          <w:lang w:val="ka-GE"/>
        </w:rPr>
        <w:t>წარმოადგინეთ კონკრეტულ შედეგზე ორიენტირებული კონკურენტუნარიანი საქმიანი წინადადების მოკლე და მკაფიო აღწერა, მათ შორის: რისი მიღწევა გსურთ აღნიშნული მოთხოვნით/რა მიზანს ემსახურება თქვენი წინადადება.</w:t>
      </w:r>
    </w:p>
    <w:p w14:paraId="02111F76" w14:textId="2FAD575A" w:rsidR="00377144" w:rsidRPr="001C5A10" w:rsidRDefault="003962E0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C5A10">
        <w:rPr>
          <w:rFonts w:ascii="Sylfaen" w:hAnsi="Sylfaen"/>
          <w:i/>
          <w:iCs/>
          <w:u w:val="single"/>
          <w:lang w:val="ka-GE"/>
        </w:rPr>
        <w:t>-</w:t>
      </w:r>
      <w:r w:rsidR="00377144" w:rsidRPr="001C5A10">
        <w:rPr>
          <w:rFonts w:ascii="Sylfaen" w:hAnsi="Sylfaen"/>
          <w:i/>
          <w:iCs/>
          <w:u w:val="single"/>
          <w:lang w:val="ka-GE"/>
        </w:rPr>
        <w:t>საქმიანი წინადადების უპირატესობა და მდგრადობა (განვითარების მომავალი პერსპექტივები).</w:t>
      </w:r>
    </w:p>
    <w:p w14:paraId="65F0953B" w14:textId="77777777" w:rsidR="00377144" w:rsidRPr="001C5A10" w:rsidRDefault="00377144" w:rsidP="00377144">
      <w:pPr>
        <w:spacing w:after="0"/>
        <w:jc w:val="both"/>
        <w:rPr>
          <w:rFonts w:ascii="Sylfaen" w:hAnsi="Sylfaen"/>
          <w:i/>
          <w:lang w:val="ka-GE"/>
        </w:rPr>
      </w:pPr>
    </w:p>
    <w:p w14:paraId="5999EE72" w14:textId="77777777" w:rsidR="00377144" w:rsidRPr="001C5A10" w:rsidRDefault="00377144" w:rsidP="00377144">
      <w:pPr>
        <w:spacing w:after="0"/>
        <w:jc w:val="both"/>
        <w:rPr>
          <w:rFonts w:ascii="Sylfaen" w:hAnsi="Sylfaen"/>
          <w:i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377144" w:rsidRPr="00E02461" w14:paraId="7AF05305" w14:textId="77777777" w:rsidTr="00A348AD">
        <w:trPr>
          <w:trHeight w:val="2445"/>
        </w:trPr>
        <w:tc>
          <w:tcPr>
            <w:tcW w:w="6799" w:type="dxa"/>
          </w:tcPr>
          <w:p w14:paraId="015D7F7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0ADCFA4" w14:textId="77777777" w:rsidR="00377144" w:rsidRPr="00E02461" w:rsidRDefault="00377144" w:rsidP="00377144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5703B073" w14:textId="77777777" w:rsidR="00377144" w:rsidRPr="00E57958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  <w:r w:rsidRPr="00E57958">
        <w:rPr>
          <w:rFonts w:ascii="Sylfaen" w:hAnsi="Sylfaen"/>
          <w:b/>
          <w:bCs/>
          <w:lang w:val="ka-GE"/>
        </w:rPr>
        <w:t>4. საქმიანი წინადადებების ბიუჯეტი</w:t>
      </w:r>
    </w:p>
    <w:p w14:paraId="43951EF1" w14:textId="77777777" w:rsidR="00377144" w:rsidRPr="00E02461" w:rsidRDefault="00377144" w:rsidP="00377144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4AD0E45C" w14:textId="77777777" w:rsidR="00377144" w:rsidRPr="00E02461" w:rsidRDefault="00377144" w:rsidP="00377144">
      <w:pPr>
        <w:spacing w:after="0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377144" w:rsidRPr="00E02461" w14:paraId="7F9EE01F" w14:textId="77777777" w:rsidTr="00A348AD">
        <w:tc>
          <w:tcPr>
            <w:tcW w:w="716" w:type="dxa"/>
          </w:tcPr>
          <w:p w14:paraId="4AD56AF9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875AC38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ერთეულის დასახელება</w:t>
            </w:r>
          </w:p>
          <w:p w14:paraId="555CD169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64DA86BA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რაოდე</w:t>
            </w:r>
          </w:p>
          <w:p w14:paraId="2E6F88C1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07DE1F45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ერთეულის</w:t>
            </w:r>
          </w:p>
          <w:p w14:paraId="6F6254A8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2A56B2E2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093" w:type="dxa"/>
          </w:tcPr>
          <w:p w14:paraId="5B1959B2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უზრუნველყოფის წყარო</w:t>
            </w:r>
          </w:p>
          <w:p w14:paraId="7692FA72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სააგენტო</w:t>
            </w:r>
          </w:p>
        </w:tc>
      </w:tr>
      <w:tr w:rsidR="00377144" w:rsidRPr="00E02461" w14:paraId="5814D002" w14:textId="77777777" w:rsidTr="00A348AD">
        <w:trPr>
          <w:trHeight w:val="395"/>
        </w:trPr>
        <w:tc>
          <w:tcPr>
            <w:tcW w:w="716" w:type="dxa"/>
          </w:tcPr>
          <w:p w14:paraId="0D08F715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2BFB90CF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6CEF272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2DBE91E3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2EF6F4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368CF16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3FF8334F" w14:textId="77777777" w:rsidTr="00A348AD">
        <w:trPr>
          <w:trHeight w:val="400"/>
        </w:trPr>
        <w:tc>
          <w:tcPr>
            <w:tcW w:w="716" w:type="dxa"/>
          </w:tcPr>
          <w:p w14:paraId="317CCF4B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</w:tcPr>
          <w:p w14:paraId="1C293FAC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57C71A3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42207758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728F51FE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7F49741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0E63836D" w14:textId="77777777" w:rsidTr="00A348AD">
        <w:trPr>
          <w:trHeight w:val="421"/>
        </w:trPr>
        <w:tc>
          <w:tcPr>
            <w:tcW w:w="716" w:type="dxa"/>
          </w:tcPr>
          <w:p w14:paraId="2FD52F26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05" w:type="dxa"/>
          </w:tcPr>
          <w:p w14:paraId="207E894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165B67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26160A96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36A0F30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798723D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0598EF44" w14:textId="77777777" w:rsidTr="00A348AD">
        <w:trPr>
          <w:trHeight w:val="413"/>
        </w:trPr>
        <w:tc>
          <w:tcPr>
            <w:tcW w:w="716" w:type="dxa"/>
          </w:tcPr>
          <w:p w14:paraId="1AB5AA57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</w:tcPr>
          <w:p w14:paraId="465498D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678EDD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58481FC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1F6E4C3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7B2E8C7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71FB66E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</w:p>
    <w:p w14:paraId="76A672AC" w14:textId="77777777" w:rsidR="00377144" w:rsidRPr="00374E27" w:rsidRDefault="00377144" w:rsidP="0037714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5. </w:t>
      </w:r>
      <w:r w:rsidRPr="00AF0D75">
        <w:rPr>
          <w:rFonts w:ascii="Sylfaen" w:hAnsi="Sylfaen"/>
          <w:b/>
          <w:bCs/>
          <w:lang w:val="ka-GE"/>
        </w:rPr>
        <w:t xml:space="preserve">აპლიკანტი კონკურსში მონაწილეობის მისაღებად </w:t>
      </w:r>
      <w:r w:rsidRPr="00374E27">
        <w:rPr>
          <w:rFonts w:ascii="Sylfaen" w:hAnsi="Sylfaen"/>
          <w:b/>
          <w:bCs/>
          <w:lang w:val="ka-GE"/>
        </w:rPr>
        <w:t>“Word”</w:t>
      </w:r>
      <w:r>
        <w:rPr>
          <w:rFonts w:ascii="Sylfaen" w:hAnsi="Sylfaen"/>
          <w:b/>
          <w:bCs/>
          <w:lang w:val="ka-GE"/>
        </w:rPr>
        <w:t>-ის</w:t>
      </w:r>
      <w:r w:rsidRPr="00374E27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ფორმატში </w:t>
      </w:r>
      <w:r w:rsidRPr="00AF0D75">
        <w:rPr>
          <w:rFonts w:ascii="Sylfaen" w:hAnsi="Sylfaen"/>
          <w:b/>
          <w:bCs/>
          <w:lang w:val="ka-GE"/>
        </w:rPr>
        <w:t xml:space="preserve">ავსებს </w:t>
      </w:r>
      <w:r>
        <w:rPr>
          <w:rFonts w:ascii="Sylfaen" w:hAnsi="Sylfaen"/>
          <w:b/>
          <w:bCs/>
          <w:lang w:val="ka-GE"/>
        </w:rPr>
        <w:t>აღნიშნულ</w:t>
      </w:r>
      <w:r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Pr="00AF0D7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</w:t>
      </w:r>
      <w:r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, სსიპ „ეკონომიკური პროგრამების სააგენტო“</w:t>
      </w:r>
      <w:r>
        <w:rPr>
          <w:rFonts w:ascii="Sylfaen" w:hAnsi="Sylfaen"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>
        <w:rPr>
          <w:rFonts w:ascii="Sylfaen" w:hAnsi="Sylfaen"/>
          <w:b/>
          <w:bCs/>
          <w:lang w:val="ka-GE"/>
        </w:rPr>
        <w:t xml:space="preserve">აგზავნის </w:t>
      </w:r>
      <w:r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6" w:history="1">
        <w:r w:rsidRPr="00AF0D75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0E66D370" w14:textId="0DDA2B1E" w:rsidR="00377144" w:rsidRDefault="00377144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8E3D2E">
        <w:rPr>
          <w:rFonts w:ascii="Sylfaen" w:hAnsi="Sylfaen"/>
          <w:lang w:val="ka-GE"/>
        </w:rPr>
        <w:t xml:space="preserve"> 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საკონტაქტო ტელეფონები:     </w:t>
      </w:r>
    </w:p>
    <w:p w14:paraId="05B4C64A" w14:textId="77777777" w:rsidR="00377144" w:rsidRPr="0043052F" w:rsidRDefault="00377144" w:rsidP="00377144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</w:p>
    <w:p w14:paraId="19CA1F6B" w14:textId="77777777" w:rsidR="00377144" w:rsidRPr="00E02461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7A241A65" w14:textId="77777777" w:rsidR="00377144" w:rsidRPr="00E02461" w:rsidRDefault="00377144" w:rsidP="00377144">
      <w:pPr>
        <w:spacing w:after="0"/>
        <w:jc w:val="both"/>
        <w:rPr>
          <w:rFonts w:ascii="Sylfaen" w:hAnsi="Sylfaen"/>
          <w:lang w:val="ka-GE"/>
        </w:rPr>
      </w:pPr>
    </w:p>
    <w:p w14:paraId="56157C51" w14:textId="77777777" w:rsidR="00377144" w:rsidRPr="00E02461" w:rsidRDefault="00377144" w:rsidP="00377144">
      <w:pPr>
        <w:spacing w:after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6</w:t>
      </w:r>
      <w:r w:rsidRPr="00E02461">
        <w:rPr>
          <w:rFonts w:ascii="Sylfaen" w:hAnsi="Sylfaen"/>
          <w:b/>
          <w:bCs/>
          <w:lang w:val="ka-GE"/>
        </w:rPr>
        <w:t>. დანართის სახით წარმოსადგენი დოკუმენტაცია:</w:t>
      </w:r>
    </w:p>
    <w:p w14:paraId="114F115C" w14:textId="77777777" w:rsidR="00377144" w:rsidRPr="00E02461" w:rsidRDefault="00377144" w:rsidP="00377144">
      <w:pPr>
        <w:spacing w:after="0"/>
        <w:jc w:val="both"/>
        <w:rPr>
          <w:rFonts w:ascii="Sylfaen" w:hAnsi="Sylfaen"/>
          <w:lang w:val="ka-GE"/>
        </w:rPr>
      </w:pPr>
    </w:p>
    <w:p w14:paraId="2159B969" w14:textId="41A579E4" w:rsidR="00377144" w:rsidRPr="00E02461" w:rsidRDefault="00377144" w:rsidP="00377144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პირადობის მოწმობის ასლი</w:t>
      </w:r>
      <w:r>
        <w:rPr>
          <w:rFonts w:ascii="Sylfaen" w:hAnsi="Sylfaen"/>
          <w:lang w:val="ka-GE"/>
        </w:rPr>
        <w:t xml:space="preserve"> (სავალდებულო)</w:t>
      </w:r>
      <w:r w:rsidR="00122957">
        <w:rPr>
          <w:rFonts w:ascii="Sylfaen" w:hAnsi="Sylfaen"/>
          <w:lang w:val="ka-GE"/>
        </w:rPr>
        <w:t>.</w:t>
      </w:r>
    </w:p>
    <w:p w14:paraId="0A2AB376" w14:textId="04420A61" w:rsidR="00377144" w:rsidRDefault="00377144" w:rsidP="00377144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დევნილის მოწმობის ასლი</w:t>
      </w:r>
      <w:r>
        <w:rPr>
          <w:rFonts w:ascii="Sylfaen" w:hAnsi="Sylfaen"/>
          <w:lang w:val="ka-GE"/>
        </w:rPr>
        <w:t xml:space="preserve"> (სავალდებულო)</w:t>
      </w:r>
      <w:r w:rsidR="00122957">
        <w:rPr>
          <w:rFonts w:ascii="Sylfaen" w:hAnsi="Sylfaen"/>
          <w:lang w:val="ka-GE"/>
        </w:rPr>
        <w:t>.</w:t>
      </w:r>
    </w:p>
    <w:p w14:paraId="23335FD4" w14:textId="3FC82004" w:rsidR="00377144" w:rsidRDefault="00377144" w:rsidP="00377144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მიწის </w:t>
      </w:r>
      <w:r w:rsidR="00482DC9">
        <w:rPr>
          <w:rFonts w:ascii="Sylfaen" w:hAnsi="Sylfaen"/>
          <w:lang w:val="ka-GE"/>
        </w:rPr>
        <w:t xml:space="preserve">საკუთრების </w:t>
      </w:r>
      <w:r>
        <w:rPr>
          <w:rFonts w:ascii="Sylfaen" w:hAnsi="Sylfaen"/>
          <w:lang w:val="ka-GE"/>
        </w:rPr>
        <w:t>შესახებ ამონაწერი საჯარო რეესტრიდან</w:t>
      </w:r>
      <w:r w:rsidR="001C08A2">
        <w:rPr>
          <w:rFonts w:ascii="Sylfaen" w:hAnsi="Sylfaen"/>
          <w:lang w:val="ka-GE"/>
        </w:rPr>
        <w:t xml:space="preserve"> მიწის ნაკვეთის საკადასტრო აზომვითი ნახაზი,</w:t>
      </w:r>
      <w:r>
        <w:rPr>
          <w:rFonts w:ascii="Sylfaen" w:hAnsi="Sylfaen"/>
          <w:lang w:val="ka-GE"/>
        </w:rPr>
        <w:t xml:space="preserve"> (საქართველოს კონტროლირებად ტერიტორიაზე მცხოვრები აფხაზეთიდან იგპ-ის)</w:t>
      </w:r>
      <w:r w:rsidR="00122957">
        <w:rPr>
          <w:rFonts w:ascii="Sylfaen" w:hAnsi="Sylfaen"/>
          <w:lang w:val="ka-GE"/>
        </w:rPr>
        <w:t>(სავალდებულო).</w:t>
      </w:r>
    </w:p>
    <w:p w14:paraId="1F30340E" w14:textId="77777777" w:rsidR="00122957" w:rsidRPr="00FD039C" w:rsidRDefault="00122957" w:rsidP="00122957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000000" w:themeColor="text1"/>
          <w:lang w:val="ka-GE"/>
        </w:rPr>
        <w:t>აპლიკანტმა უნდა წარმოადგინოს მიწის ნაკვეთის ვიზუალური ფოტოები (სავალდებულო)</w:t>
      </w:r>
    </w:p>
    <w:p w14:paraId="264D5CC3" w14:textId="0FE010C2" w:rsidR="00C13750" w:rsidRPr="00122957" w:rsidRDefault="00377144" w:rsidP="00C077BE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color w:val="FF0000"/>
          <w:lang w:val="ka-GE"/>
        </w:rPr>
      </w:pPr>
      <w:r w:rsidRPr="00E67CF9">
        <w:rPr>
          <w:rFonts w:ascii="Sylfaen" w:hAnsi="Sylfaen"/>
          <w:color w:val="000000" w:themeColor="text1"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</w:t>
      </w:r>
      <w:r w:rsidR="00C077BE" w:rsidRPr="00E67CF9">
        <w:rPr>
          <w:rFonts w:ascii="Sylfaen" w:hAnsi="Sylfaen"/>
          <w:color w:val="000000" w:themeColor="text1"/>
          <w:lang w:val="ka-GE"/>
        </w:rPr>
        <w:t xml:space="preserve">, კერძოდ: </w:t>
      </w:r>
      <w:r w:rsidR="00C13750" w:rsidRPr="00E67CF9">
        <w:rPr>
          <w:rFonts w:ascii="Sylfaen" w:hAnsi="Sylfaen"/>
          <w:color w:val="000000" w:themeColor="text1"/>
          <w:lang w:val="ka-GE"/>
        </w:rPr>
        <w:t>ნიადაგის ფიზიკურ-მექანიკური მდგომარეობა (შესაბამისობა შერჩეული კულტურის ჯიშზე</w:t>
      </w:r>
      <w:r w:rsidR="00E67CF9" w:rsidRPr="00E67CF9">
        <w:rPr>
          <w:rFonts w:ascii="Sylfaen" w:hAnsi="Sylfaen"/>
          <w:color w:val="000000" w:themeColor="text1"/>
          <w:lang w:val="ka-GE"/>
        </w:rPr>
        <w:t xml:space="preserve">) </w:t>
      </w:r>
      <w:proofErr w:type="spellStart"/>
      <w:r w:rsidR="00E67CF9" w:rsidRPr="00E67CF9">
        <w:rPr>
          <w:rFonts w:ascii="Sylfaen" w:hAnsi="Sylfaen"/>
          <w:color w:val="000000" w:themeColor="text1"/>
        </w:rPr>
        <w:t>და</w:t>
      </w:r>
      <w:proofErr w:type="spellEnd"/>
      <w:r w:rsidR="00E67CF9" w:rsidRPr="00E67CF9">
        <w:rPr>
          <w:rFonts w:ascii="Sylfaen" w:hAnsi="Sylfaen"/>
          <w:color w:val="000000" w:themeColor="text1"/>
        </w:rPr>
        <w:t xml:space="preserve"> </w:t>
      </w:r>
      <w:r w:rsidR="00C13750" w:rsidRPr="00E67CF9">
        <w:rPr>
          <w:rFonts w:ascii="Sylfaen" w:hAnsi="Sylfaen"/>
          <w:color w:val="000000" w:themeColor="text1"/>
          <w:lang w:val="ka-GE"/>
        </w:rPr>
        <w:t>ნიადაგის მდგომარეობა</w:t>
      </w:r>
      <w:r w:rsidR="00E67CF9" w:rsidRPr="00E67CF9">
        <w:rPr>
          <w:rFonts w:ascii="Sylfaen" w:hAnsi="Sylfaen"/>
          <w:color w:val="000000" w:themeColor="text1"/>
          <w:lang w:val="ka-GE"/>
        </w:rPr>
        <w:t xml:space="preserve">. </w:t>
      </w:r>
    </w:p>
    <w:p w14:paraId="4B7218AF" w14:textId="4AD346BB" w:rsidR="00C13750" w:rsidRPr="00C13750" w:rsidRDefault="00C13750" w:rsidP="00C13750">
      <w:pPr>
        <w:pStyle w:val="ListParagraph"/>
        <w:spacing w:after="0"/>
        <w:ind w:left="1484"/>
        <w:jc w:val="both"/>
        <w:rPr>
          <w:rFonts w:ascii="Sylfaen" w:hAnsi="Sylfaen"/>
          <w:color w:val="000000" w:themeColor="text1"/>
          <w:lang w:val="ka-GE"/>
        </w:rPr>
      </w:pPr>
      <w:r w:rsidRPr="00C13750">
        <w:rPr>
          <w:rFonts w:ascii="Sylfaen" w:hAnsi="Sylfaen"/>
          <w:color w:val="000000" w:themeColor="text1"/>
          <w:lang w:val="ka-GE"/>
        </w:rPr>
        <w:tab/>
      </w:r>
      <w:r w:rsidRPr="00C13750">
        <w:rPr>
          <w:rFonts w:ascii="Sylfaen" w:hAnsi="Sylfaen"/>
          <w:color w:val="000000" w:themeColor="text1"/>
          <w:lang w:val="ka-GE"/>
        </w:rPr>
        <w:br/>
      </w:r>
    </w:p>
    <w:p w14:paraId="2CDC89B0" w14:textId="00EC5CBE" w:rsidR="00377144" w:rsidRPr="00AF0D75" w:rsidRDefault="00C13750" w:rsidP="00C1375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 w:rsidR="00377144" w:rsidRPr="00AF0D75">
        <w:rPr>
          <w:rFonts w:ascii="Sylfaen" w:hAnsi="Sylfaen"/>
          <w:lang w:val="ka-GE"/>
        </w:rPr>
        <w:t xml:space="preserve">მე </w:t>
      </w:r>
      <w:r w:rsidR="00377144">
        <w:rPr>
          <w:rFonts w:ascii="Sylfaen" w:hAnsi="Sylfaen"/>
          <w:lang w:val="ka-GE"/>
        </w:rPr>
        <w:t>,</w:t>
      </w:r>
      <w:r w:rsidR="00377144" w:rsidRPr="00AF0D75">
        <w:rPr>
          <w:rFonts w:ascii="Sylfaen" w:hAnsi="Sylfaen"/>
          <w:lang w:val="ka-GE"/>
        </w:rPr>
        <w:t>ზემოთ მითითებული აპლიკანტი</w:t>
      </w:r>
      <w:r w:rsidR="00377144">
        <w:rPr>
          <w:rFonts w:ascii="Sylfaen" w:hAnsi="Sylfaen"/>
          <w:lang w:val="ka-GE"/>
        </w:rPr>
        <w:t>,</w:t>
      </w:r>
      <w:r w:rsidR="00377144"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239AFC9B" w14:textId="77777777" w:rsidR="00377144" w:rsidRPr="00AF0D75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0BD98DB8" w14:textId="77777777" w:rsidR="00377144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341E834B" w14:textId="77777777" w:rsidR="00377144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119F979C" w14:textId="77777777" w:rsidR="00377144" w:rsidRPr="008E3D2E" w:rsidRDefault="00377144" w:rsidP="00377144">
      <w:pPr>
        <w:spacing w:after="0"/>
        <w:jc w:val="both"/>
        <w:rPr>
          <w:rFonts w:ascii="Sylfaen" w:hAnsi="Sylfaen"/>
          <w:lang w:val="ka-GE"/>
        </w:rPr>
      </w:pPr>
    </w:p>
    <w:p w14:paraId="3287FA77" w14:textId="77777777" w:rsidR="00377144" w:rsidRPr="008E3D2E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5A062F3" w14:textId="77777777" w:rsidR="00377144" w:rsidRPr="008E3D2E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სახელი, გვარი  _________________________________</w:t>
      </w:r>
    </w:p>
    <w:p w14:paraId="1500D534" w14:textId="77777777" w:rsidR="00377144" w:rsidRPr="008E3D2E" w:rsidRDefault="00377144" w:rsidP="00377144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A0BABF2" w14:textId="20A8C3EE" w:rsidR="00CF1DC4" w:rsidRDefault="00377144" w:rsidP="004E6FD6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05713757" w14:textId="77777777" w:rsidR="004E6FD6" w:rsidRDefault="004E6FD6" w:rsidP="004E6FD6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A3EFAB9" w14:textId="45F57A19" w:rsidR="00CF1DC4" w:rsidRDefault="00CF1DC4" w:rsidP="00377144">
      <w:pPr>
        <w:spacing w:after="0"/>
        <w:jc w:val="both"/>
        <w:rPr>
          <w:rFonts w:ascii="Sylfaen" w:hAnsi="Sylfaen"/>
          <w:lang w:val="ka-GE"/>
        </w:rPr>
      </w:pPr>
    </w:p>
    <w:p w14:paraId="7559DC02" w14:textId="135A2B25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0535EC02" w14:textId="00ABB9BC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57010CD4" w14:textId="5E560F4F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26963D64" w14:textId="6CBDEA2F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4CCE0A81" w14:textId="1775D367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1E3BD669" w14:textId="789D3243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419E366A" w14:textId="77777777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27A989D0" w14:textId="2E18CAC7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08280272" w14:textId="01F29434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522C38A0" w14:textId="058532A4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61F45FE5" w14:textId="770FB55F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30ADEDE8" w14:textId="1B8CA271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7D4095A0" w14:textId="31B90D64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23438F52" w14:textId="71DDF608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6B34886A" w14:textId="59623FEB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293B0C7D" w14:textId="595AE363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0ED22DDA" w14:textId="3035B25A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1707FC57" w14:textId="286860AF" w:rsidR="004E6FD6" w:rsidRDefault="004E6FD6" w:rsidP="00377144">
      <w:pPr>
        <w:spacing w:after="0"/>
        <w:jc w:val="both"/>
        <w:rPr>
          <w:rFonts w:ascii="Sylfaen" w:hAnsi="Sylfaen"/>
          <w:lang w:val="ka-GE"/>
        </w:rPr>
      </w:pPr>
    </w:p>
    <w:p w14:paraId="731C970E" w14:textId="77777777" w:rsidR="002E65D6" w:rsidRDefault="002E65D6" w:rsidP="00310914">
      <w:pPr>
        <w:rPr>
          <w:rFonts w:ascii="Sylfaen" w:hAnsi="Sylfaen"/>
          <w:lang w:val="ka-GE"/>
        </w:rPr>
      </w:pPr>
    </w:p>
    <w:p w14:paraId="50718C7F" w14:textId="77777777" w:rsidR="002E65D6" w:rsidRDefault="002E65D6" w:rsidP="00310914">
      <w:pPr>
        <w:rPr>
          <w:rFonts w:ascii="Sylfaen" w:hAnsi="Sylfaen"/>
          <w:lang w:val="ka-GE"/>
        </w:rPr>
      </w:pPr>
    </w:p>
    <w:p w14:paraId="4A388796" w14:textId="2ADBE1C8" w:rsidR="00377144" w:rsidRPr="00146853" w:rsidRDefault="00310914" w:rsidP="00310914">
      <w:pP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lang w:val="ka-GE"/>
        </w:rPr>
        <w:br/>
        <w:t xml:space="preserve">                                                                                                                                                             </w:t>
      </w:r>
      <w:r w:rsidR="00377144" w:rsidRPr="00146853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 w:rsidR="00377144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N2</w:t>
      </w:r>
    </w:p>
    <w:p w14:paraId="75B66061" w14:textId="77777777" w:rsidR="00377144" w:rsidRDefault="00377144" w:rsidP="00377144">
      <w:pPr>
        <w:jc w:val="right"/>
        <w:rPr>
          <w:rFonts w:ascii="Sylfaen" w:hAnsi="Sylfaen"/>
          <w:b/>
          <w:bCs/>
          <w:lang w:val="ka-GE"/>
        </w:rPr>
      </w:pPr>
    </w:p>
    <w:p w14:paraId="709C4FBD" w14:textId="77777777" w:rsidR="00377144" w:rsidRPr="00E02461" w:rsidRDefault="00377144" w:rsidP="00377144">
      <w:pPr>
        <w:jc w:val="center"/>
        <w:rPr>
          <w:rFonts w:ascii="Sylfaen" w:hAnsi="Sylfaen"/>
          <w:b/>
          <w:bCs/>
          <w:lang w:val="ka-GE"/>
        </w:rPr>
      </w:pPr>
      <w:r w:rsidRPr="00564B43">
        <w:rPr>
          <w:rFonts w:ascii="Sylfaen" w:hAnsi="Sylfaen"/>
          <w:b/>
          <w:bCs/>
          <w:lang w:val="ka-GE"/>
        </w:rPr>
        <w:t>განაცხადების შერჩევის კრიტერიუმები/პრიორიტეტები.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9"/>
        <w:gridCol w:w="3218"/>
        <w:gridCol w:w="3608"/>
        <w:gridCol w:w="850"/>
        <w:gridCol w:w="1843"/>
      </w:tblGrid>
      <w:tr w:rsidR="00377144" w:rsidRPr="00E02461" w14:paraId="324D86AC" w14:textId="77777777" w:rsidTr="00A348AD">
        <w:trPr>
          <w:trHeight w:val="416"/>
        </w:trPr>
        <w:tc>
          <w:tcPr>
            <w:tcW w:w="399" w:type="dxa"/>
          </w:tcPr>
          <w:p w14:paraId="37ABF215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218" w:type="dxa"/>
          </w:tcPr>
          <w:p w14:paraId="5A72E32C" w14:textId="77777777" w:rsidR="00377144" w:rsidRPr="00E02461" w:rsidRDefault="00377144" w:rsidP="00A348A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b/>
                <w:bCs/>
                <w:lang w:val="ka-GE"/>
              </w:rPr>
              <w:t>კრიტერიუმი/პრიორიტეტი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0481FD22" w14:textId="77777777" w:rsidR="00377144" w:rsidRPr="00E02461" w:rsidRDefault="00377144" w:rsidP="00A348A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b/>
                <w:bCs/>
                <w:lang w:val="ka-GE"/>
              </w:rPr>
              <w:t>ქულების სისტემა</w:t>
            </w:r>
          </w:p>
        </w:tc>
        <w:tc>
          <w:tcPr>
            <w:tcW w:w="850" w:type="dxa"/>
          </w:tcPr>
          <w:p w14:paraId="09D8B548" w14:textId="77777777" w:rsidR="00377144" w:rsidRPr="00E02461" w:rsidRDefault="00377144" w:rsidP="00A348A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</w:tc>
        <w:tc>
          <w:tcPr>
            <w:tcW w:w="1843" w:type="dxa"/>
          </w:tcPr>
          <w:p w14:paraId="59AF39E9" w14:textId="77777777" w:rsidR="00377144" w:rsidRPr="00E02461" w:rsidRDefault="00377144" w:rsidP="00A348A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b/>
                <w:bCs/>
                <w:lang w:val="ka-GE"/>
              </w:rPr>
              <w:t>დადასტურება</w:t>
            </w:r>
          </w:p>
        </w:tc>
      </w:tr>
      <w:tr w:rsidR="00377144" w:rsidRPr="00E02461" w14:paraId="001A7FD2" w14:textId="77777777" w:rsidTr="00A348AD">
        <w:trPr>
          <w:trHeight w:val="201"/>
        </w:trPr>
        <w:tc>
          <w:tcPr>
            <w:tcW w:w="399" w:type="dxa"/>
            <w:vMerge w:val="restart"/>
          </w:tcPr>
          <w:p w14:paraId="633444F5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674647FD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 </w:t>
            </w:r>
          </w:p>
          <w:p w14:paraId="0E449EB6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798971DF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218" w:type="dxa"/>
            <w:vMerge w:val="restart"/>
          </w:tcPr>
          <w:p w14:paraId="28E27C56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  <w:p w14:paraId="13C8C0B1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  <w:p w14:paraId="17950ACA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ეკონომიკური და სამეწარმეო საქმიანობის ცოდნა და გამოცდილება</w:t>
            </w:r>
          </w:p>
        </w:tc>
        <w:tc>
          <w:tcPr>
            <w:tcW w:w="3608" w:type="dxa"/>
          </w:tcPr>
          <w:p w14:paraId="4BCB9B9C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საქმიანობის წინა გამოცდილება</w:t>
            </w:r>
          </w:p>
        </w:tc>
        <w:tc>
          <w:tcPr>
            <w:tcW w:w="850" w:type="dxa"/>
          </w:tcPr>
          <w:p w14:paraId="5D1D7A4D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 w:val="restart"/>
          </w:tcPr>
          <w:p w14:paraId="4EE9B28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 </w:t>
            </w:r>
          </w:p>
          <w:p w14:paraId="767243EC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18A4AA0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საქმიანობის დამადასტურებელი დოკუმენტი</w:t>
            </w:r>
          </w:p>
        </w:tc>
      </w:tr>
      <w:tr w:rsidR="00377144" w:rsidRPr="00E02461" w14:paraId="29AE4DB8" w14:textId="77777777" w:rsidTr="00A348AD">
        <w:trPr>
          <w:trHeight w:val="278"/>
        </w:trPr>
        <w:tc>
          <w:tcPr>
            <w:tcW w:w="399" w:type="dxa"/>
            <w:vMerge/>
          </w:tcPr>
          <w:p w14:paraId="13A64926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6D50F093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552A2155" w14:textId="3B8F75DF" w:rsidR="00377144" w:rsidRPr="00E02461" w:rsidRDefault="00846722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377144" w:rsidRPr="00E02461">
              <w:rPr>
                <w:rFonts w:ascii="Sylfaen" w:hAnsi="Sylfaen"/>
                <w:lang w:val="ka-GE"/>
              </w:rPr>
              <w:t>0-დან-2 წლამდე</w:t>
            </w:r>
          </w:p>
        </w:tc>
        <w:tc>
          <w:tcPr>
            <w:tcW w:w="850" w:type="dxa"/>
          </w:tcPr>
          <w:p w14:paraId="4C4D9584" w14:textId="4E40E8FF" w:rsidR="00377144" w:rsidRPr="00E02461" w:rsidRDefault="00846722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/>
          </w:tcPr>
          <w:p w14:paraId="576DC86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7737E0ED" w14:textId="77777777" w:rsidTr="00A348AD">
        <w:trPr>
          <w:trHeight w:val="269"/>
        </w:trPr>
        <w:tc>
          <w:tcPr>
            <w:tcW w:w="399" w:type="dxa"/>
            <w:vMerge/>
          </w:tcPr>
          <w:p w14:paraId="1EE8631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542D20C6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624F1C1A" w14:textId="6B34727E" w:rsidR="00377144" w:rsidRPr="00E02461" w:rsidRDefault="00846722" w:rsidP="00A348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Pr="00E02461">
              <w:rPr>
                <w:rFonts w:ascii="Sylfaen" w:hAnsi="Sylfaen"/>
                <w:lang w:val="ka-GE"/>
              </w:rPr>
              <w:t>2-დან-10 წლამდე</w:t>
            </w:r>
          </w:p>
          <w:p w14:paraId="0FF5F8ED" w14:textId="601D08B4" w:rsidR="00377144" w:rsidRPr="00E02461" w:rsidRDefault="00846722" w:rsidP="0084672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850" w:type="dxa"/>
          </w:tcPr>
          <w:p w14:paraId="6A5B49A7" w14:textId="063E6701" w:rsidR="00377144" w:rsidRPr="00E02461" w:rsidRDefault="00846722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4B25764A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55AFA515" w14:textId="77777777" w:rsidTr="00A348AD">
        <w:trPr>
          <w:trHeight w:val="405"/>
        </w:trPr>
        <w:tc>
          <w:tcPr>
            <w:tcW w:w="399" w:type="dxa"/>
            <w:vMerge/>
          </w:tcPr>
          <w:p w14:paraId="35BCE17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2A21F4A3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73B2CE5A" w14:textId="76232CCD" w:rsidR="00377144" w:rsidRPr="00E02461" w:rsidRDefault="00846722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გადამხდელის მოწმობა ან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377144" w:rsidRPr="00E02461">
              <w:rPr>
                <w:rFonts w:ascii="Sylfaen" w:hAnsi="Sylfaen"/>
                <w:lang w:val="ka-GE"/>
              </w:rPr>
              <w:t>ამონაწერი მეწარმეთა პირების რეესტრიდან</w:t>
            </w:r>
          </w:p>
        </w:tc>
        <w:tc>
          <w:tcPr>
            <w:tcW w:w="850" w:type="dxa"/>
          </w:tcPr>
          <w:p w14:paraId="2DA35B4B" w14:textId="2845E738" w:rsidR="00377144" w:rsidRPr="00E02461" w:rsidRDefault="00846722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6EF204D0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3AF74409" w14:textId="77777777" w:rsidTr="00A348AD">
        <w:trPr>
          <w:trHeight w:val="557"/>
        </w:trPr>
        <w:tc>
          <w:tcPr>
            <w:tcW w:w="399" w:type="dxa"/>
            <w:vMerge w:val="restart"/>
          </w:tcPr>
          <w:p w14:paraId="4E5D0AD8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6275CFBE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5CAF8C9B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55B1F551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3218" w:type="dxa"/>
            <w:vMerge w:val="restart"/>
          </w:tcPr>
          <w:p w14:paraId="271D0A8E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  <w:p w14:paraId="202AB32B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  <w:p w14:paraId="21283A56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შესაბამისი პროფესიული განათლება (სერთიფიკატი, დიპლომი)</w:t>
            </w:r>
          </w:p>
        </w:tc>
        <w:tc>
          <w:tcPr>
            <w:tcW w:w="3608" w:type="dxa"/>
          </w:tcPr>
          <w:p w14:paraId="1F52B42F" w14:textId="56193F50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წარმოდგენილი პროფესიული განათლება ნაკლებად შეესაბმება ბიზნესს, მაგრამ არსებობს პერსპექტივა</w:t>
            </w:r>
          </w:p>
        </w:tc>
        <w:tc>
          <w:tcPr>
            <w:tcW w:w="850" w:type="dxa"/>
          </w:tcPr>
          <w:p w14:paraId="42D738BB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55A8269D" w14:textId="2B72AD00" w:rsidR="00377144" w:rsidRPr="00E02461" w:rsidRDefault="00846722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 w:val="restart"/>
          </w:tcPr>
          <w:p w14:paraId="2EDE3638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  <w:p w14:paraId="1DD2CC60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შესაბამისი პროფესიული განათლების დამადასტურებელი დოკუმენტი (დიპლომი, სერთიფიკატი)</w:t>
            </w:r>
          </w:p>
        </w:tc>
      </w:tr>
      <w:tr w:rsidR="00377144" w:rsidRPr="00E02461" w14:paraId="72EB3750" w14:textId="77777777" w:rsidTr="00A348AD">
        <w:trPr>
          <w:trHeight w:val="614"/>
        </w:trPr>
        <w:tc>
          <w:tcPr>
            <w:tcW w:w="399" w:type="dxa"/>
            <w:vMerge/>
          </w:tcPr>
          <w:p w14:paraId="3AF9D9D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1E2725BD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5EDF7736" w14:textId="219EBD80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წარმოდგენილი პროფესიული განათლება მკაფიოდ შეესაბამება ბიზნესს და განვითარების პერსპექტივა სახეზეა</w:t>
            </w:r>
          </w:p>
        </w:tc>
        <w:tc>
          <w:tcPr>
            <w:tcW w:w="850" w:type="dxa"/>
          </w:tcPr>
          <w:p w14:paraId="3DED2B42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4EA1583F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1EC3377D" w14:textId="11CFCFF7" w:rsidR="00377144" w:rsidRPr="00E02461" w:rsidRDefault="00846722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E4458A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843" w:type="dxa"/>
            <w:vMerge/>
          </w:tcPr>
          <w:p w14:paraId="42347EA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1F695467" w14:textId="77777777" w:rsidTr="00A348AD">
        <w:trPr>
          <w:trHeight w:val="416"/>
        </w:trPr>
        <w:tc>
          <w:tcPr>
            <w:tcW w:w="399" w:type="dxa"/>
            <w:vMerge w:val="restart"/>
          </w:tcPr>
          <w:p w14:paraId="59EFEA49" w14:textId="77777777" w:rsidR="00377144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63FBD799" w14:textId="5DA0EB14" w:rsidR="00377144" w:rsidRPr="00E02461" w:rsidRDefault="00846722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377144"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8" w:type="dxa"/>
            <w:vMerge w:val="restart"/>
          </w:tcPr>
          <w:p w14:paraId="4F8AE3B2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განლაგებული ნაკვეთის ექსპოზიცია. (ზღვის დონიდან რამდენ მეტრზეა ნაკვეთი)</w:t>
            </w:r>
          </w:p>
        </w:tc>
        <w:tc>
          <w:tcPr>
            <w:tcW w:w="3608" w:type="dxa"/>
          </w:tcPr>
          <w:p w14:paraId="1E4DF8B6" w14:textId="0986AEED" w:rsidR="00377144" w:rsidRPr="001C08A2" w:rsidRDefault="001C08A2" w:rsidP="007C10B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10--2</w:t>
            </w:r>
            <w:r w:rsidR="007C10BC">
              <w:rPr>
                <w:rFonts w:ascii="Sylfaen" w:hAnsi="Sylfaen"/>
                <w:lang w:val="ka-GE"/>
              </w:rPr>
              <w:t>0</w:t>
            </w:r>
            <w:r w:rsidR="00377144" w:rsidRPr="00E02461">
              <w:rPr>
                <w:rFonts w:ascii="Sylfaen" w:hAnsi="Sylfaen"/>
                <w:lang w:val="ka-GE"/>
              </w:rPr>
              <w:t xml:space="preserve"> მეტრომდე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D5C1C">
              <w:rPr>
                <w:rFonts w:ascii="Sylfaen" w:hAnsi="Sylfaen"/>
                <w:sz w:val="16"/>
                <w:szCs w:val="16"/>
                <w:lang w:val="ka-GE"/>
              </w:rPr>
              <w:t xml:space="preserve">(კოლხეთის </w:t>
            </w:r>
            <w:r w:rsidR="001C5A10">
              <w:rPr>
                <w:rFonts w:ascii="Sylfaen" w:hAnsi="Sylfaen"/>
                <w:sz w:val="16"/>
                <w:szCs w:val="16"/>
                <w:lang w:val="ka-GE"/>
              </w:rPr>
              <w:t>ზონის ფართობები</w:t>
            </w:r>
            <w:r w:rsidRPr="00AD5C1C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850" w:type="dxa"/>
          </w:tcPr>
          <w:p w14:paraId="304B17D0" w14:textId="259E311B" w:rsidR="00377144" w:rsidRPr="00E30152" w:rsidRDefault="007C10BC" w:rsidP="00A348AD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843" w:type="dxa"/>
            <w:vMerge w:val="restart"/>
          </w:tcPr>
          <w:p w14:paraId="05FEEA26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ღ</w:t>
            </w:r>
            <w:r w:rsidRPr="00E02461">
              <w:rPr>
                <w:rFonts w:ascii="Sylfaen" w:hAnsi="Sylfaen"/>
                <w:lang w:val="ka-GE"/>
              </w:rPr>
              <w:t>წერილია განაცხადის ფორმაში</w:t>
            </w:r>
          </w:p>
        </w:tc>
      </w:tr>
      <w:tr w:rsidR="00377144" w:rsidRPr="00E02461" w14:paraId="41037781" w14:textId="77777777" w:rsidTr="00A348AD">
        <w:trPr>
          <w:trHeight w:val="422"/>
        </w:trPr>
        <w:tc>
          <w:tcPr>
            <w:tcW w:w="399" w:type="dxa"/>
            <w:vMerge/>
          </w:tcPr>
          <w:p w14:paraId="26D7A76C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3A3E8FF5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0D258CEA" w14:textId="532F2A85" w:rsidR="00377144" w:rsidRPr="001C08A2" w:rsidRDefault="001C08A2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12346">
              <w:rPr>
                <w:rFonts w:ascii="Sylfaen" w:hAnsi="Sylfaen"/>
                <w:lang w:val="ka-GE"/>
              </w:rPr>
              <w:t>0 – 36</w:t>
            </w:r>
            <w:r w:rsidR="00377144" w:rsidRPr="00E02461">
              <w:rPr>
                <w:rFonts w:ascii="Sylfaen" w:hAnsi="Sylfaen"/>
                <w:lang w:val="ka-GE"/>
              </w:rPr>
              <w:t>0 მეტრომდე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D5C1C">
              <w:rPr>
                <w:rFonts w:ascii="Sylfaen" w:hAnsi="Sylfaen"/>
                <w:sz w:val="16"/>
                <w:szCs w:val="16"/>
                <w:lang w:val="ka-GE"/>
              </w:rPr>
              <w:t>(</w:t>
            </w:r>
            <w:r w:rsidR="00AD5C1C" w:rsidRPr="00AD5C1C">
              <w:rPr>
                <w:rFonts w:ascii="Sylfaen" w:hAnsi="Sylfaen"/>
                <w:sz w:val="16"/>
                <w:szCs w:val="16"/>
                <w:lang w:val="ka-GE"/>
              </w:rPr>
              <w:t>ე.წ მთის ძირა</w:t>
            </w:r>
            <w:r w:rsidR="00AD5C1C">
              <w:rPr>
                <w:rFonts w:ascii="Sylfaen" w:hAnsi="Sylfaen"/>
                <w:sz w:val="16"/>
                <w:szCs w:val="16"/>
                <w:lang w:val="ka-GE"/>
              </w:rPr>
              <w:t xml:space="preserve"> ზონის ფართობები)</w:t>
            </w:r>
          </w:p>
        </w:tc>
        <w:tc>
          <w:tcPr>
            <w:tcW w:w="850" w:type="dxa"/>
          </w:tcPr>
          <w:p w14:paraId="749B977D" w14:textId="4857C97A" w:rsidR="00377144" w:rsidRPr="00E30152" w:rsidRDefault="001C08A2" w:rsidP="00A348AD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843" w:type="dxa"/>
            <w:vMerge/>
          </w:tcPr>
          <w:p w14:paraId="100F963E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</w:tr>
      <w:tr w:rsidR="00377144" w:rsidRPr="00E02461" w14:paraId="7D2C7921" w14:textId="77777777" w:rsidTr="00A348AD">
        <w:trPr>
          <w:trHeight w:val="695"/>
        </w:trPr>
        <w:tc>
          <w:tcPr>
            <w:tcW w:w="399" w:type="dxa"/>
          </w:tcPr>
          <w:p w14:paraId="2AD0D21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2818C481" w14:textId="0ED577DB" w:rsidR="00377144" w:rsidRPr="00E02461" w:rsidRDefault="00412346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377144"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8" w:type="dxa"/>
          </w:tcPr>
          <w:p w14:paraId="59373DE9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374F0490" w14:textId="77777777" w:rsidR="00377144" w:rsidRPr="00E02461" w:rsidRDefault="00377144" w:rsidP="00412346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ქვეპროგრამის მიზნებთან შესაბამისობა</w:t>
            </w:r>
          </w:p>
        </w:tc>
        <w:tc>
          <w:tcPr>
            <w:tcW w:w="3608" w:type="dxa"/>
          </w:tcPr>
          <w:p w14:paraId="6D6ED7E2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505CF58F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საქმიანობის მიზანი</w:t>
            </w:r>
          </w:p>
        </w:tc>
        <w:tc>
          <w:tcPr>
            <w:tcW w:w="850" w:type="dxa"/>
          </w:tcPr>
          <w:p w14:paraId="19453D8D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10571275" w14:textId="4204BF60" w:rsidR="00377144" w:rsidRPr="00E02461" w:rsidRDefault="00412346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</w:tcPr>
          <w:p w14:paraId="776BC9DF" w14:textId="410A9CC1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აღწერილია განაცხადის  ფორმაში /დანართი 2</w:t>
            </w:r>
            <w:r w:rsidR="00482DC9">
              <w:rPr>
                <w:rFonts w:ascii="Sylfaen" w:hAnsi="Sylfaen"/>
                <w:lang w:val="ka-GE"/>
              </w:rPr>
              <w:t>.1</w:t>
            </w:r>
            <w:r w:rsidRPr="00E02461">
              <w:rPr>
                <w:rFonts w:ascii="Sylfaen" w:hAnsi="Sylfaen"/>
                <w:lang w:val="ka-GE"/>
              </w:rPr>
              <w:t>/</w:t>
            </w:r>
          </w:p>
        </w:tc>
      </w:tr>
      <w:tr w:rsidR="00377144" w:rsidRPr="00E02461" w14:paraId="46BBA9E6" w14:textId="77777777" w:rsidTr="00A348AD">
        <w:trPr>
          <w:trHeight w:val="275"/>
        </w:trPr>
        <w:tc>
          <w:tcPr>
            <w:tcW w:w="399" w:type="dxa"/>
            <w:vMerge w:val="restart"/>
          </w:tcPr>
          <w:p w14:paraId="2E2FD06A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7B5B3BDC" w14:textId="1234FB4C" w:rsidR="00377144" w:rsidRPr="00E02461" w:rsidRDefault="006130BB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377144"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8" w:type="dxa"/>
            <w:vMerge w:val="restart"/>
          </w:tcPr>
          <w:p w14:paraId="76146074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06C533F6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ომის ვეტერანის სტატუსის მქონე ოჯახი</w:t>
            </w:r>
          </w:p>
        </w:tc>
        <w:tc>
          <w:tcPr>
            <w:tcW w:w="3608" w:type="dxa"/>
          </w:tcPr>
          <w:p w14:paraId="5667148C" w14:textId="11A15110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სამხედრო ძალების ვეტერანი </w:t>
            </w:r>
          </w:p>
        </w:tc>
        <w:tc>
          <w:tcPr>
            <w:tcW w:w="850" w:type="dxa"/>
          </w:tcPr>
          <w:p w14:paraId="4B8C10D5" w14:textId="2AA7FF86" w:rsidR="00377144" w:rsidRPr="00E02461" w:rsidRDefault="006130BB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 w:val="restart"/>
          </w:tcPr>
          <w:p w14:paraId="576E8A47" w14:textId="40665803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აღწერილია განაცხადის  ფორმაში /დანართი 2</w:t>
            </w:r>
            <w:r w:rsidR="00482DC9">
              <w:rPr>
                <w:rFonts w:ascii="Sylfaen" w:hAnsi="Sylfaen"/>
                <w:lang w:val="ka-GE"/>
              </w:rPr>
              <w:t>.1/</w:t>
            </w:r>
          </w:p>
        </w:tc>
      </w:tr>
      <w:tr w:rsidR="00377144" w:rsidRPr="00E02461" w14:paraId="7BFACE29" w14:textId="77777777" w:rsidTr="00A348AD">
        <w:trPr>
          <w:trHeight w:val="902"/>
        </w:trPr>
        <w:tc>
          <w:tcPr>
            <w:tcW w:w="399" w:type="dxa"/>
            <w:vMerge/>
          </w:tcPr>
          <w:p w14:paraId="2871A9CF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2B8C2817" w14:textId="77777777" w:rsidR="00377144" w:rsidRPr="00E02461" w:rsidRDefault="00377144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3AEAD58B" w14:textId="74AF8ED4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ომის შედეგად ზომიერად გამოხატული შეზღუდული შესაძლებლობის მქონე პირი</w:t>
            </w:r>
          </w:p>
        </w:tc>
        <w:tc>
          <w:tcPr>
            <w:tcW w:w="850" w:type="dxa"/>
          </w:tcPr>
          <w:p w14:paraId="5E0F1182" w14:textId="77777777" w:rsidR="00377144" w:rsidRPr="00E02461" w:rsidRDefault="00377144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031F842B" w14:textId="1F05B375" w:rsidR="00377144" w:rsidRPr="00E02461" w:rsidRDefault="006130BB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/>
          </w:tcPr>
          <w:p w14:paraId="6B1E1439" w14:textId="77777777" w:rsidR="00377144" w:rsidRPr="00E02461" w:rsidRDefault="00377144" w:rsidP="00A348AD">
            <w:pPr>
              <w:rPr>
                <w:rFonts w:ascii="Sylfaen" w:hAnsi="Sylfaen"/>
                <w:lang w:val="ka-GE"/>
              </w:rPr>
            </w:pPr>
          </w:p>
        </w:tc>
      </w:tr>
      <w:tr w:rsidR="00122957" w:rsidRPr="00E02461" w14:paraId="22F5E77C" w14:textId="77777777" w:rsidTr="00A348AD">
        <w:trPr>
          <w:trHeight w:val="346"/>
        </w:trPr>
        <w:tc>
          <w:tcPr>
            <w:tcW w:w="399" w:type="dxa"/>
            <w:vMerge w:val="restart"/>
          </w:tcPr>
          <w:p w14:paraId="5FC3EA9C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7A0C5C47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53A3877B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  <w:r w:rsidRPr="00E02461">
              <w:rPr>
                <w:rFonts w:ascii="Sylfaen" w:hAnsi="Sylfaen"/>
                <w:lang w:val="ka-GE"/>
              </w:rPr>
              <w:t>.</w:t>
            </w:r>
          </w:p>
          <w:p w14:paraId="43915EFD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3AF5F091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217BF2E2" w14:textId="35533DF5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 w:val="restart"/>
          </w:tcPr>
          <w:p w14:paraId="2B219F05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  <w:p w14:paraId="38C250C4" w14:textId="77777777" w:rsidR="00122957" w:rsidRDefault="00122957" w:rsidP="00A348AD">
            <w:pPr>
              <w:rPr>
                <w:rFonts w:ascii="Sylfaen" w:hAnsi="Sylfaen"/>
                <w:lang w:val="ka-GE"/>
              </w:rPr>
            </w:pPr>
          </w:p>
          <w:p w14:paraId="2B10AC10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განხორციელების  შედეგების ეფექტურობა</w:t>
            </w:r>
          </w:p>
        </w:tc>
        <w:tc>
          <w:tcPr>
            <w:tcW w:w="3608" w:type="dxa"/>
          </w:tcPr>
          <w:p w14:paraId="39A5ABC4" w14:textId="0E0747D1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ბენეფიციარმა იცის მისი საქმიანობის რისკების თაობაზე</w:t>
            </w:r>
          </w:p>
        </w:tc>
        <w:tc>
          <w:tcPr>
            <w:tcW w:w="850" w:type="dxa"/>
          </w:tcPr>
          <w:p w14:paraId="23BB62C2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  <w:p w14:paraId="66C87D2C" w14:textId="184F6AD9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 w:val="restart"/>
          </w:tcPr>
          <w:p w14:paraId="3476F2E0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  <w:p w14:paraId="1A0DEAD0" w14:textId="2B575F6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აღწერილია განაცხადის  ფორმაში /დანართი 2</w:t>
            </w:r>
            <w:r>
              <w:rPr>
                <w:rFonts w:ascii="Sylfaen" w:hAnsi="Sylfaen"/>
                <w:lang w:val="ka-GE"/>
              </w:rPr>
              <w:t>.1/</w:t>
            </w:r>
          </w:p>
        </w:tc>
      </w:tr>
      <w:tr w:rsidR="00122957" w:rsidRPr="00E02461" w14:paraId="756A7104" w14:textId="77777777" w:rsidTr="00A348AD">
        <w:trPr>
          <w:trHeight w:val="355"/>
        </w:trPr>
        <w:tc>
          <w:tcPr>
            <w:tcW w:w="399" w:type="dxa"/>
            <w:vMerge/>
          </w:tcPr>
          <w:p w14:paraId="4EBE432F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74243252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2BAB623C" w14:textId="485AC683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საქმიანობა დიდი ალბათობით იქნება მომგებიანი</w:t>
            </w:r>
          </w:p>
        </w:tc>
        <w:tc>
          <w:tcPr>
            <w:tcW w:w="850" w:type="dxa"/>
          </w:tcPr>
          <w:p w14:paraId="68E467BE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  <w:p w14:paraId="1D6CDCF6" w14:textId="6C69E901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5</w:t>
            </w:r>
          </w:p>
        </w:tc>
        <w:tc>
          <w:tcPr>
            <w:tcW w:w="1843" w:type="dxa"/>
            <w:vMerge/>
          </w:tcPr>
          <w:p w14:paraId="74658349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</w:tc>
      </w:tr>
      <w:tr w:rsidR="00122957" w:rsidRPr="00E02461" w14:paraId="382E67AE" w14:textId="77777777" w:rsidTr="00122957">
        <w:trPr>
          <w:trHeight w:val="1637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0F7E9D11" w14:textId="77777777" w:rsidR="00122957" w:rsidRPr="00E02461" w:rsidRDefault="00122957" w:rsidP="00A348A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  <w:tcBorders>
              <w:bottom w:val="single" w:sz="4" w:space="0" w:color="auto"/>
            </w:tcBorders>
          </w:tcPr>
          <w:p w14:paraId="075C5D56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7D755CA4" w14:textId="6D8068F9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ფლობს ინფორმაციას ბაზარზე არსებული კონკურენტების შესახებ და მიუხედავად ამისა ის </w:t>
            </w:r>
            <w:r>
              <w:rPr>
                <w:rFonts w:ascii="Sylfaen" w:hAnsi="Sylfaen"/>
                <w:lang w:val="ka-GE"/>
              </w:rPr>
              <w:br/>
            </w:r>
            <w:r w:rsidRPr="00E02461">
              <w:rPr>
                <w:rFonts w:ascii="Sylfaen" w:hAnsi="Sylfaen"/>
                <w:lang w:val="ka-GE"/>
              </w:rPr>
              <w:t>დარწმუნებულია მოგების მიღებაზე.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00CD2" w14:textId="77777777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35E219E1" w14:textId="77777777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14:paraId="3E07A12F" w14:textId="77777777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45BF56C0" w14:textId="77777777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</w:p>
          <w:p w14:paraId="57A896E6" w14:textId="4E1DE502" w:rsidR="00122957" w:rsidRPr="00E02461" w:rsidRDefault="00122957" w:rsidP="00A348A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9B1E1BF" w14:textId="77777777" w:rsidR="00122957" w:rsidRPr="00E02461" w:rsidRDefault="00122957" w:rsidP="00A348AD">
            <w:pPr>
              <w:rPr>
                <w:rFonts w:ascii="Sylfaen" w:hAnsi="Sylfaen"/>
                <w:lang w:val="ka-GE"/>
              </w:rPr>
            </w:pPr>
          </w:p>
        </w:tc>
      </w:tr>
    </w:tbl>
    <w:p w14:paraId="7CE9307A" w14:textId="2E6A3364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57AE596B" w14:textId="77777777" w:rsidR="00122957" w:rsidRPr="001C5237" w:rsidRDefault="00122957" w:rsidP="00377144">
      <w:pPr>
        <w:jc w:val="both"/>
        <w:rPr>
          <w:rFonts w:ascii="Sylfaen" w:hAnsi="Sylfaen"/>
          <w:lang w:val="ka-GE"/>
        </w:rPr>
      </w:pPr>
    </w:p>
    <w:p w14:paraId="18F5AB57" w14:textId="77777777" w:rsidR="00377144" w:rsidRPr="00E02461" w:rsidRDefault="00377144" w:rsidP="00377144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აპლიკანტების მინიმალური გადასალახი ზღვარი წარმოადგენს 50 ქულას. აპლიკანტისთვის მინიმალური გადასალახი  50 ქულის მიღება აუცილებელია, მაგრამ არა საკმარისი პირობაა მისი გამარჯვებისთვის.</w:t>
      </w:r>
    </w:p>
    <w:p w14:paraId="537F1758" w14:textId="603AA0D7" w:rsidR="00AD5C1C" w:rsidRDefault="00AD5C1C" w:rsidP="00377144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lastRenderedPageBreak/>
        <w:t xml:space="preserve">აპლიკანტის შეფასებისას </w:t>
      </w:r>
      <w:r>
        <w:rPr>
          <w:rFonts w:ascii="Sylfaen" w:hAnsi="Sylfaen"/>
          <w:lang w:val="ka-GE"/>
        </w:rPr>
        <w:t xml:space="preserve">ყურადღება </w:t>
      </w:r>
      <w:r w:rsidR="008B6C19">
        <w:rPr>
          <w:rFonts w:ascii="Sylfaen" w:hAnsi="Sylfaen"/>
          <w:lang w:val="ka-GE"/>
        </w:rPr>
        <w:t>მიექცეს</w:t>
      </w:r>
      <w:r>
        <w:rPr>
          <w:rFonts w:ascii="Sylfaen" w:hAnsi="Sylfaen"/>
          <w:lang w:val="ka-GE"/>
        </w:rPr>
        <w:t xml:space="preserve"> შერჩეულ კულტურისათვის</w:t>
      </w:r>
      <w:r w:rsidR="008B6C19">
        <w:rPr>
          <w:rFonts w:ascii="Sylfaen" w:hAnsi="Sylfaen"/>
          <w:lang w:val="ka-GE"/>
        </w:rPr>
        <w:t xml:space="preserve"> აგროტექნიკით</w:t>
      </w:r>
      <w:r>
        <w:rPr>
          <w:rFonts w:ascii="Sylfaen" w:hAnsi="Sylfaen"/>
          <w:lang w:val="ka-GE"/>
        </w:rPr>
        <w:t xml:space="preserve"> </w:t>
      </w:r>
      <w:r w:rsidR="008B6C19">
        <w:rPr>
          <w:rFonts w:ascii="Sylfaen" w:hAnsi="Sylfaen"/>
          <w:lang w:val="ka-GE"/>
        </w:rPr>
        <w:t>დამახასიათ</w:t>
      </w:r>
      <w:r>
        <w:rPr>
          <w:rFonts w:ascii="Sylfaen" w:hAnsi="Sylfaen"/>
          <w:lang w:val="ka-GE"/>
        </w:rPr>
        <w:t xml:space="preserve">ებელ </w:t>
      </w:r>
      <w:r w:rsidR="008B6C19">
        <w:rPr>
          <w:rFonts w:ascii="Sylfaen" w:hAnsi="Sylfaen"/>
          <w:lang w:val="ka-GE"/>
        </w:rPr>
        <w:t>ნიადგურ კლიმატურ პირობ</w:t>
      </w:r>
      <w:r w:rsidR="00122957">
        <w:rPr>
          <w:rFonts w:ascii="Sylfaen" w:hAnsi="Sylfaen"/>
          <w:lang w:val="ka-GE"/>
        </w:rPr>
        <w:t>ა</w:t>
      </w:r>
      <w:r w:rsidR="008B6C19">
        <w:rPr>
          <w:rFonts w:ascii="Sylfaen" w:hAnsi="Sylfaen"/>
          <w:lang w:val="ka-GE"/>
        </w:rPr>
        <w:t>ს</w:t>
      </w:r>
      <w:r w:rsidR="00122957">
        <w:rPr>
          <w:rFonts w:ascii="Sylfaen" w:hAnsi="Sylfaen"/>
          <w:lang w:val="ka-GE"/>
        </w:rPr>
        <w:t>.</w:t>
      </w:r>
    </w:p>
    <w:p w14:paraId="23BAD531" w14:textId="77777777" w:rsidR="00377144" w:rsidRPr="00E02461" w:rsidRDefault="00377144" w:rsidP="00377144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 xml:space="preserve">აპლიკანტის შეფასებისას თანაბარი ქულების შემთხვევაში პრიორიტეტულად ჩაითვლება განაცხადი, რომელმაც </w:t>
      </w:r>
      <w:r>
        <w:rPr>
          <w:rFonts w:ascii="Sylfaen" w:hAnsi="Sylfaen"/>
          <w:lang w:val="ka-GE"/>
        </w:rPr>
        <w:t>კრიტერიუმში</w:t>
      </w:r>
      <w:r w:rsidRPr="00E02461">
        <w:rPr>
          <w:rFonts w:ascii="Sylfaen" w:hAnsi="Sylfaen"/>
          <w:lang w:val="ka-GE"/>
        </w:rPr>
        <w:t xml:space="preserve"> „ეკონომიკური სამეწარმეო საქმიანობის ცოდნა და გამოცდილება“ უფრო მეტი ქულა მოიპოვა ჯამში</w:t>
      </w:r>
      <w:r>
        <w:rPr>
          <w:rFonts w:ascii="Sylfaen" w:hAnsi="Sylfaen"/>
          <w:lang w:val="ka-GE"/>
        </w:rPr>
        <w:t>.</w:t>
      </w:r>
      <w:r w:rsidRPr="00E02461">
        <w:rPr>
          <w:rFonts w:ascii="Sylfaen" w:hAnsi="Sylfaen"/>
          <w:lang w:val="ka-GE"/>
        </w:rPr>
        <w:t xml:space="preserve"> თუ მოცემული კრიტერიუმითაც თანაბარი ქულებით არიან წარმოდგენილი, მაშინ განმსაზღვრელია მეტი </w:t>
      </w:r>
      <w:r>
        <w:rPr>
          <w:rFonts w:ascii="Sylfaen" w:hAnsi="Sylfaen"/>
          <w:lang w:val="ka-GE"/>
        </w:rPr>
        <w:t xml:space="preserve">ჯამური </w:t>
      </w:r>
      <w:r w:rsidRPr="00E02461">
        <w:rPr>
          <w:rFonts w:ascii="Sylfaen" w:hAnsi="Sylfaen"/>
          <w:lang w:val="ka-GE"/>
        </w:rPr>
        <w:t xml:space="preserve">ქულა </w:t>
      </w:r>
      <w:r>
        <w:rPr>
          <w:rFonts w:ascii="Sylfaen" w:hAnsi="Sylfaen"/>
          <w:lang w:val="ka-GE"/>
        </w:rPr>
        <w:t xml:space="preserve">კრიტერიუმში - </w:t>
      </w:r>
      <w:r w:rsidRPr="00E02461">
        <w:rPr>
          <w:rFonts w:ascii="Sylfaen" w:hAnsi="Sylfaen"/>
          <w:lang w:val="ka-GE"/>
        </w:rPr>
        <w:t xml:space="preserve"> „განხორციელების და შედეგების ეფექტურობა</w:t>
      </w:r>
      <w:r>
        <w:rPr>
          <w:rFonts w:ascii="Sylfaen" w:hAnsi="Sylfaen"/>
          <w:lang w:val="ka-GE"/>
        </w:rPr>
        <w:t>“</w:t>
      </w:r>
      <w:r w:rsidRPr="00E02461">
        <w:rPr>
          <w:rFonts w:ascii="Sylfaen" w:hAnsi="Sylfaen"/>
          <w:lang w:val="ka-GE"/>
        </w:rPr>
        <w:t>.</w:t>
      </w:r>
    </w:p>
    <w:p w14:paraId="51916F33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5363CC6C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36A61D5B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1DC108E6" w14:textId="77777777" w:rsidR="00377144" w:rsidRPr="00B858A1" w:rsidRDefault="00377144" w:rsidP="00377144">
      <w:pPr>
        <w:jc w:val="both"/>
        <w:rPr>
          <w:rFonts w:ascii="Sylfaen" w:hAnsi="Sylfaen"/>
          <w:lang w:val="ka-GE"/>
        </w:rPr>
      </w:pPr>
    </w:p>
    <w:p w14:paraId="117F150F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  <w:r w:rsidRPr="00B858A1">
        <w:rPr>
          <w:rFonts w:ascii="Sylfaen" w:hAnsi="Sylfaen"/>
          <w:b/>
          <w:bCs/>
          <w:i/>
          <w:iCs/>
          <w:lang w:val="ka-GE"/>
        </w:rPr>
        <w:t xml:space="preserve">                                                                                       </w:t>
      </w:r>
      <w:r>
        <w:rPr>
          <w:rFonts w:ascii="Sylfaen" w:hAnsi="Sylfaen"/>
          <w:b/>
          <w:bCs/>
          <w:i/>
          <w:iCs/>
          <w:lang w:val="ka-GE"/>
        </w:rPr>
        <w:t xml:space="preserve">                                                            </w:t>
      </w:r>
    </w:p>
    <w:p w14:paraId="53578816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600C9134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5D2B503B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61B1C731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7C3381E2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5F0AA832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6E371FD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4E98B8FF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53FDF06B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4FFD1448" w14:textId="4587D898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078D1F21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AFFFF13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09E94B7B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56015D69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0D697A09" w14:textId="77777777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227B6C89" w14:textId="5D258DBB" w:rsidR="00377144" w:rsidRDefault="0037714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04BB28F6" w14:textId="1B1F19AB" w:rsidR="00CF1DC4" w:rsidRDefault="00CF1DC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132886B9" w14:textId="579FC019" w:rsidR="00CF1DC4" w:rsidRDefault="00CF1DC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269974F2" w14:textId="10A5840C" w:rsidR="00CF1DC4" w:rsidRDefault="00CF1DC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8C77F60" w14:textId="47DC34AE" w:rsidR="00CF1DC4" w:rsidRDefault="00CF1DC4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65DDDB3D" w14:textId="0B309FCF" w:rsidR="00122957" w:rsidRDefault="0012295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636F8A36" w14:textId="6B659550" w:rsidR="00122957" w:rsidRDefault="0012295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31E17AC" w14:textId="4B7FCAFA" w:rsidR="00122957" w:rsidRDefault="0012295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1224F041" w14:textId="1E943397" w:rsidR="00377144" w:rsidRPr="00004DE3" w:rsidRDefault="00377144" w:rsidP="004E6FD6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bookmarkStart w:id="0" w:name="_Hlk100131814"/>
      <w:r>
        <w:rPr>
          <w:rFonts w:ascii="Sylfaen" w:hAnsi="Sylfaen"/>
          <w:b/>
          <w:bCs/>
          <w:i/>
          <w:iCs/>
          <w:lang w:val="ka-GE"/>
        </w:rPr>
        <w:t xml:space="preserve">                                                                                                                                                               </w:t>
      </w:r>
      <w:r w:rsidR="00270BA7">
        <w:rPr>
          <w:rFonts w:ascii="Sylfaen" w:hAnsi="Sylfaen"/>
          <w:b/>
          <w:bCs/>
          <w:i/>
          <w:iCs/>
          <w:lang w:val="ka-GE"/>
        </w:rPr>
        <w:br/>
      </w:r>
      <w:r w:rsidR="00270BA7">
        <w:rPr>
          <w:rFonts w:ascii="Sylfaen" w:hAnsi="Sylfaen"/>
          <w:b/>
          <w:bCs/>
          <w:i/>
          <w:iCs/>
          <w:lang w:val="ka-GE"/>
        </w:rPr>
        <w:br/>
      </w:r>
      <w:r w:rsidR="00270BA7">
        <w:rPr>
          <w:rFonts w:ascii="Sylfaen" w:hAnsi="Sylfaen"/>
          <w:b/>
          <w:bCs/>
          <w:i/>
          <w:iCs/>
          <w:lang w:val="ka-GE"/>
        </w:rPr>
        <w:br/>
      </w:r>
      <w:r w:rsidR="00270BA7">
        <w:rPr>
          <w:rFonts w:ascii="Sylfaen" w:hAnsi="Sylfaen"/>
          <w:b/>
          <w:bCs/>
          <w:i/>
          <w:iCs/>
          <w:lang w:val="ka-GE"/>
        </w:rPr>
        <w:lastRenderedPageBreak/>
        <w:br/>
      </w:r>
    </w:p>
    <w:p w14:paraId="02DF4DD4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bookmarkEnd w:id="0"/>
    <w:p w14:paraId="4BB97F0E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264C090B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5699EDC5" w14:textId="77777777" w:rsidR="00E45AA7" w:rsidRPr="00E02461" w:rsidRDefault="00E45AA7" w:rsidP="005D5839">
      <w:pPr>
        <w:spacing w:after="0"/>
        <w:jc w:val="right"/>
        <w:rPr>
          <w:rFonts w:ascii="Sylfaen" w:hAnsi="Sylfaen"/>
          <w:lang w:val="ka-GE"/>
        </w:rPr>
      </w:pPr>
    </w:p>
    <w:sectPr w:rsidR="00E45AA7" w:rsidRPr="00E02461" w:rsidSect="00F16005">
      <w:pgSz w:w="11906" w:h="16838"/>
      <w:pgMar w:top="270" w:right="720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D4C"/>
    <w:multiLevelType w:val="multilevel"/>
    <w:tmpl w:val="4CCC8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D44F61"/>
    <w:multiLevelType w:val="hybridMultilevel"/>
    <w:tmpl w:val="78E2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AD0"/>
    <w:multiLevelType w:val="hybridMultilevel"/>
    <w:tmpl w:val="C8B6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752"/>
    <w:multiLevelType w:val="hybridMultilevel"/>
    <w:tmpl w:val="5780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F37"/>
    <w:multiLevelType w:val="hybridMultilevel"/>
    <w:tmpl w:val="F170F830"/>
    <w:lvl w:ilvl="0" w:tplc="1644714A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294336DF"/>
    <w:multiLevelType w:val="hybridMultilevel"/>
    <w:tmpl w:val="CF8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9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5171"/>
    <w:multiLevelType w:val="hybridMultilevel"/>
    <w:tmpl w:val="43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B77CB"/>
    <w:multiLevelType w:val="hybridMultilevel"/>
    <w:tmpl w:val="4B0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F0E7E"/>
    <w:multiLevelType w:val="multilevel"/>
    <w:tmpl w:val="3F0C0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3D2D"/>
    <w:multiLevelType w:val="hybridMultilevel"/>
    <w:tmpl w:val="3DC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8" w15:restartNumberingAfterBreak="0">
    <w:nsid w:val="6DBD3B39"/>
    <w:multiLevelType w:val="hybridMultilevel"/>
    <w:tmpl w:val="76565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528A0"/>
    <w:multiLevelType w:val="hybridMultilevel"/>
    <w:tmpl w:val="ED6A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AC01F0"/>
    <w:multiLevelType w:val="hybridMultilevel"/>
    <w:tmpl w:val="049E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B5A26"/>
    <w:multiLevelType w:val="hybridMultilevel"/>
    <w:tmpl w:val="BA10B050"/>
    <w:lvl w:ilvl="0" w:tplc="0F28CB16"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530268859">
    <w:abstractNumId w:val="21"/>
  </w:num>
  <w:num w:numId="2" w16cid:durableId="277105888">
    <w:abstractNumId w:val="33"/>
  </w:num>
  <w:num w:numId="3" w16cid:durableId="1411777823">
    <w:abstractNumId w:val="3"/>
  </w:num>
  <w:num w:numId="4" w16cid:durableId="1923832001">
    <w:abstractNumId w:val="12"/>
  </w:num>
  <w:num w:numId="5" w16cid:durableId="143199643">
    <w:abstractNumId w:val="9"/>
  </w:num>
  <w:num w:numId="6" w16cid:durableId="646740604">
    <w:abstractNumId w:val="23"/>
  </w:num>
  <w:num w:numId="7" w16cid:durableId="1982226463">
    <w:abstractNumId w:val="18"/>
  </w:num>
  <w:num w:numId="8" w16cid:durableId="1519851545">
    <w:abstractNumId w:val="17"/>
  </w:num>
  <w:num w:numId="9" w16cid:durableId="1921791191">
    <w:abstractNumId w:val="31"/>
  </w:num>
  <w:num w:numId="10" w16cid:durableId="583035380">
    <w:abstractNumId w:val="24"/>
  </w:num>
  <w:num w:numId="11" w16cid:durableId="464929875">
    <w:abstractNumId w:val="16"/>
  </w:num>
  <w:num w:numId="12" w16cid:durableId="1002053622">
    <w:abstractNumId w:val="11"/>
  </w:num>
  <w:num w:numId="13" w16cid:durableId="1416442053">
    <w:abstractNumId w:val="26"/>
  </w:num>
  <w:num w:numId="14" w16cid:durableId="1025250305">
    <w:abstractNumId w:val="14"/>
  </w:num>
  <w:num w:numId="15" w16cid:durableId="1464033931">
    <w:abstractNumId w:val="5"/>
  </w:num>
  <w:num w:numId="16" w16cid:durableId="2125270221">
    <w:abstractNumId w:val="13"/>
  </w:num>
  <w:num w:numId="17" w16cid:durableId="1569417116">
    <w:abstractNumId w:val="20"/>
  </w:num>
  <w:num w:numId="18" w16cid:durableId="497767282">
    <w:abstractNumId w:val="10"/>
  </w:num>
  <w:num w:numId="19" w16cid:durableId="1522553695">
    <w:abstractNumId w:val="32"/>
  </w:num>
  <w:num w:numId="20" w16cid:durableId="891116390">
    <w:abstractNumId w:val="30"/>
  </w:num>
  <w:num w:numId="21" w16cid:durableId="604651430">
    <w:abstractNumId w:val="4"/>
  </w:num>
  <w:num w:numId="22" w16cid:durableId="668749488">
    <w:abstractNumId w:val="2"/>
  </w:num>
  <w:num w:numId="23" w16cid:durableId="1679387796">
    <w:abstractNumId w:val="15"/>
  </w:num>
  <w:num w:numId="24" w16cid:durableId="1684701178">
    <w:abstractNumId w:val="7"/>
  </w:num>
  <w:num w:numId="25" w16cid:durableId="1214076898">
    <w:abstractNumId w:val="29"/>
  </w:num>
  <w:num w:numId="26" w16cid:durableId="677119108">
    <w:abstractNumId w:val="1"/>
  </w:num>
  <w:num w:numId="27" w16cid:durableId="2079476176">
    <w:abstractNumId w:val="6"/>
  </w:num>
  <w:num w:numId="28" w16cid:durableId="907301996">
    <w:abstractNumId w:val="27"/>
  </w:num>
  <w:num w:numId="29" w16cid:durableId="306977397">
    <w:abstractNumId w:val="28"/>
  </w:num>
  <w:num w:numId="30" w16cid:durableId="793596283">
    <w:abstractNumId w:val="25"/>
  </w:num>
  <w:num w:numId="31" w16cid:durableId="2072994005">
    <w:abstractNumId w:val="19"/>
  </w:num>
  <w:num w:numId="32" w16cid:durableId="2010518779">
    <w:abstractNumId w:val="8"/>
  </w:num>
  <w:num w:numId="33" w16cid:durableId="633410693">
    <w:abstractNumId w:val="0"/>
  </w:num>
  <w:num w:numId="34" w16cid:durableId="2063284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22CF4"/>
    <w:rsid w:val="000244DB"/>
    <w:rsid w:val="00024E31"/>
    <w:rsid w:val="00036D4D"/>
    <w:rsid w:val="000611C3"/>
    <w:rsid w:val="00082B92"/>
    <w:rsid w:val="0008366F"/>
    <w:rsid w:val="0009083E"/>
    <w:rsid w:val="000A0B04"/>
    <w:rsid w:val="000A40E8"/>
    <w:rsid w:val="000B7A05"/>
    <w:rsid w:val="000C13D6"/>
    <w:rsid w:val="000D065A"/>
    <w:rsid w:val="000D6100"/>
    <w:rsid w:val="000E3771"/>
    <w:rsid w:val="000F1AC0"/>
    <w:rsid w:val="000F28B7"/>
    <w:rsid w:val="000F49FF"/>
    <w:rsid w:val="000F633C"/>
    <w:rsid w:val="0010650B"/>
    <w:rsid w:val="00114A33"/>
    <w:rsid w:val="001164FF"/>
    <w:rsid w:val="00122957"/>
    <w:rsid w:val="00124407"/>
    <w:rsid w:val="00125B10"/>
    <w:rsid w:val="00125C25"/>
    <w:rsid w:val="00132982"/>
    <w:rsid w:val="00136AFD"/>
    <w:rsid w:val="001418ED"/>
    <w:rsid w:val="00146853"/>
    <w:rsid w:val="00155CF5"/>
    <w:rsid w:val="00156E45"/>
    <w:rsid w:val="00173FEF"/>
    <w:rsid w:val="001766BE"/>
    <w:rsid w:val="001C08A2"/>
    <w:rsid w:val="001C5A10"/>
    <w:rsid w:val="001D5F29"/>
    <w:rsid w:val="001D7FC1"/>
    <w:rsid w:val="001E4D06"/>
    <w:rsid w:val="001E727C"/>
    <w:rsid w:val="001F4EC6"/>
    <w:rsid w:val="001F5126"/>
    <w:rsid w:val="001F5C95"/>
    <w:rsid w:val="001F7C90"/>
    <w:rsid w:val="00202FF3"/>
    <w:rsid w:val="0022232D"/>
    <w:rsid w:val="00237126"/>
    <w:rsid w:val="00244603"/>
    <w:rsid w:val="0025584F"/>
    <w:rsid w:val="00266920"/>
    <w:rsid w:val="00270BA7"/>
    <w:rsid w:val="002824BE"/>
    <w:rsid w:val="002946EA"/>
    <w:rsid w:val="002976D2"/>
    <w:rsid w:val="002A3A5F"/>
    <w:rsid w:val="002B0BD4"/>
    <w:rsid w:val="002D164D"/>
    <w:rsid w:val="002E65D6"/>
    <w:rsid w:val="002F34C5"/>
    <w:rsid w:val="00300A61"/>
    <w:rsid w:val="00301F00"/>
    <w:rsid w:val="00310914"/>
    <w:rsid w:val="0032271F"/>
    <w:rsid w:val="00345140"/>
    <w:rsid w:val="0034737B"/>
    <w:rsid w:val="00351723"/>
    <w:rsid w:val="00373E5E"/>
    <w:rsid w:val="00377144"/>
    <w:rsid w:val="00384F53"/>
    <w:rsid w:val="003962E0"/>
    <w:rsid w:val="003C26B7"/>
    <w:rsid w:val="003C56AB"/>
    <w:rsid w:val="003C7787"/>
    <w:rsid w:val="003D3724"/>
    <w:rsid w:val="003E22B7"/>
    <w:rsid w:val="003F4317"/>
    <w:rsid w:val="003F5AF0"/>
    <w:rsid w:val="00403E8B"/>
    <w:rsid w:val="0040514F"/>
    <w:rsid w:val="00411075"/>
    <w:rsid w:val="00412346"/>
    <w:rsid w:val="00414EEF"/>
    <w:rsid w:val="00416294"/>
    <w:rsid w:val="00416837"/>
    <w:rsid w:val="00424F1E"/>
    <w:rsid w:val="00425E9D"/>
    <w:rsid w:val="00437EB3"/>
    <w:rsid w:val="00441D81"/>
    <w:rsid w:val="004430E5"/>
    <w:rsid w:val="0044623B"/>
    <w:rsid w:val="00455840"/>
    <w:rsid w:val="004625A4"/>
    <w:rsid w:val="00482DC9"/>
    <w:rsid w:val="0049420C"/>
    <w:rsid w:val="0049527B"/>
    <w:rsid w:val="0049558B"/>
    <w:rsid w:val="00496AB1"/>
    <w:rsid w:val="004C1B67"/>
    <w:rsid w:val="004D4EB9"/>
    <w:rsid w:val="004D5C65"/>
    <w:rsid w:val="004E115C"/>
    <w:rsid w:val="004E20E7"/>
    <w:rsid w:val="004E6FD6"/>
    <w:rsid w:val="004F5533"/>
    <w:rsid w:val="004F5901"/>
    <w:rsid w:val="004F629B"/>
    <w:rsid w:val="00502173"/>
    <w:rsid w:val="005255C5"/>
    <w:rsid w:val="00525F37"/>
    <w:rsid w:val="00531A16"/>
    <w:rsid w:val="00543318"/>
    <w:rsid w:val="00550105"/>
    <w:rsid w:val="00550C11"/>
    <w:rsid w:val="005514E8"/>
    <w:rsid w:val="00551E6F"/>
    <w:rsid w:val="00554D7B"/>
    <w:rsid w:val="00562F1B"/>
    <w:rsid w:val="0057133B"/>
    <w:rsid w:val="00572946"/>
    <w:rsid w:val="0057570E"/>
    <w:rsid w:val="005831E3"/>
    <w:rsid w:val="00596E27"/>
    <w:rsid w:val="005A5FA9"/>
    <w:rsid w:val="005B6173"/>
    <w:rsid w:val="005C2344"/>
    <w:rsid w:val="005C2A68"/>
    <w:rsid w:val="005C4BBA"/>
    <w:rsid w:val="005D5839"/>
    <w:rsid w:val="005D766C"/>
    <w:rsid w:val="005E7903"/>
    <w:rsid w:val="005F39DF"/>
    <w:rsid w:val="00611B69"/>
    <w:rsid w:val="006130BB"/>
    <w:rsid w:val="00613799"/>
    <w:rsid w:val="00613E6E"/>
    <w:rsid w:val="00631394"/>
    <w:rsid w:val="00652F79"/>
    <w:rsid w:val="006566FC"/>
    <w:rsid w:val="00663BA2"/>
    <w:rsid w:val="0067253A"/>
    <w:rsid w:val="00686E15"/>
    <w:rsid w:val="00691AC6"/>
    <w:rsid w:val="0069249B"/>
    <w:rsid w:val="00697F6C"/>
    <w:rsid w:val="006B525F"/>
    <w:rsid w:val="006D0654"/>
    <w:rsid w:val="006D2846"/>
    <w:rsid w:val="006E1852"/>
    <w:rsid w:val="006E507F"/>
    <w:rsid w:val="006E60DE"/>
    <w:rsid w:val="006F05B6"/>
    <w:rsid w:val="00703999"/>
    <w:rsid w:val="0072280A"/>
    <w:rsid w:val="00734F14"/>
    <w:rsid w:val="00744D45"/>
    <w:rsid w:val="007547DC"/>
    <w:rsid w:val="007812E0"/>
    <w:rsid w:val="00796DC8"/>
    <w:rsid w:val="007B5D7F"/>
    <w:rsid w:val="007C10BC"/>
    <w:rsid w:val="007D655B"/>
    <w:rsid w:val="007E1D29"/>
    <w:rsid w:val="007F7369"/>
    <w:rsid w:val="00801FAC"/>
    <w:rsid w:val="008023DD"/>
    <w:rsid w:val="00812A6C"/>
    <w:rsid w:val="00822944"/>
    <w:rsid w:val="008239E4"/>
    <w:rsid w:val="008301B6"/>
    <w:rsid w:val="00846722"/>
    <w:rsid w:val="008578AC"/>
    <w:rsid w:val="008813BC"/>
    <w:rsid w:val="00881466"/>
    <w:rsid w:val="008855DC"/>
    <w:rsid w:val="008A2035"/>
    <w:rsid w:val="008A4B24"/>
    <w:rsid w:val="008A51E1"/>
    <w:rsid w:val="008A74BB"/>
    <w:rsid w:val="008B6C19"/>
    <w:rsid w:val="008C387C"/>
    <w:rsid w:val="008D0D95"/>
    <w:rsid w:val="008F147D"/>
    <w:rsid w:val="0091614C"/>
    <w:rsid w:val="00922925"/>
    <w:rsid w:val="00931811"/>
    <w:rsid w:val="0093338C"/>
    <w:rsid w:val="00943DF3"/>
    <w:rsid w:val="009509BB"/>
    <w:rsid w:val="00956FA3"/>
    <w:rsid w:val="0095778B"/>
    <w:rsid w:val="00962C27"/>
    <w:rsid w:val="00971926"/>
    <w:rsid w:val="00982043"/>
    <w:rsid w:val="009A01CF"/>
    <w:rsid w:val="009A0DFF"/>
    <w:rsid w:val="009A1E90"/>
    <w:rsid w:val="009A25AF"/>
    <w:rsid w:val="009B073F"/>
    <w:rsid w:val="009D1608"/>
    <w:rsid w:val="009D6C1D"/>
    <w:rsid w:val="009F73B9"/>
    <w:rsid w:val="009F7708"/>
    <w:rsid w:val="00A015B3"/>
    <w:rsid w:val="00A03CEC"/>
    <w:rsid w:val="00A10CA4"/>
    <w:rsid w:val="00A13549"/>
    <w:rsid w:val="00A15B67"/>
    <w:rsid w:val="00A16CA3"/>
    <w:rsid w:val="00A2651E"/>
    <w:rsid w:val="00A447DE"/>
    <w:rsid w:val="00A5428A"/>
    <w:rsid w:val="00A56963"/>
    <w:rsid w:val="00A656BA"/>
    <w:rsid w:val="00A70823"/>
    <w:rsid w:val="00A709F8"/>
    <w:rsid w:val="00A85CAF"/>
    <w:rsid w:val="00A8685E"/>
    <w:rsid w:val="00A868BB"/>
    <w:rsid w:val="00AA1424"/>
    <w:rsid w:val="00AB0261"/>
    <w:rsid w:val="00AB5518"/>
    <w:rsid w:val="00AD0DE7"/>
    <w:rsid w:val="00AD4D5D"/>
    <w:rsid w:val="00AD5C1C"/>
    <w:rsid w:val="00AE6103"/>
    <w:rsid w:val="00AF4162"/>
    <w:rsid w:val="00AF5330"/>
    <w:rsid w:val="00B02475"/>
    <w:rsid w:val="00B04B3B"/>
    <w:rsid w:val="00B11EEB"/>
    <w:rsid w:val="00B20134"/>
    <w:rsid w:val="00B305EE"/>
    <w:rsid w:val="00B50C95"/>
    <w:rsid w:val="00B60422"/>
    <w:rsid w:val="00B622AF"/>
    <w:rsid w:val="00B62F81"/>
    <w:rsid w:val="00B704A1"/>
    <w:rsid w:val="00B747FE"/>
    <w:rsid w:val="00B811A3"/>
    <w:rsid w:val="00B95CDE"/>
    <w:rsid w:val="00BA1268"/>
    <w:rsid w:val="00BA1ED3"/>
    <w:rsid w:val="00BA4FEC"/>
    <w:rsid w:val="00BB0629"/>
    <w:rsid w:val="00BC6BAD"/>
    <w:rsid w:val="00BE093A"/>
    <w:rsid w:val="00BE5183"/>
    <w:rsid w:val="00BE6496"/>
    <w:rsid w:val="00BF132F"/>
    <w:rsid w:val="00BF368A"/>
    <w:rsid w:val="00BF418D"/>
    <w:rsid w:val="00C00E73"/>
    <w:rsid w:val="00C077BE"/>
    <w:rsid w:val="00C13750"/>
    <w:rsid w:val="00C14C41"/>
    <w:rsid w:val="00C26E1D"/>
    <w:rsid w:val="00C300D0"/>
    <w:rsid w:val="00C30EB3"/>
    <w:rsid w:val="00C32067"/>
    <w:rsid w:val="00C47B0F"/>
    <w:rsid w:val="00C7024B"/>
    <w:rsid w:val="00C758D1"/>
    <w:rsid w:val="00C82DBC"/>
    <w:rsid w:val="00C94289"/>
    <w:rsid w:val="00C962FE"/>
    <w:rsid w:val="00CA0E1B"/>
    <w:rsid w:val="00CA5036"/>
    <w:rsid w:val="00CC3C35"/>
    <w:rsid w:val="00CC6B93"/>
    <w:rsid w:val="00CE51AE"/>
    <w:rsid w:val="00CE6BD0"/>
    <w:rsid w:val="00CF1DC4"/>
    <w:rsid w:val="00D00568"/>
    <w:rsid w:val="00D0466C"/>
    <w:rsid w:val="00D215EC"/>
    <w:rsid w:val="00D21E9D"/>
    <w:rsid w:val="00D308F2"/>
    <w:rsid w:val="00D30C8A"/>
    <w:rsid w:val="00D31E34"/>
    <w:rsid w:val="00D320E7"/>
    <w:rsid w:val="00D32481"/>
    <w:rsid w:val="00D415D9"/>
    <w:rsid w:val="00D51D66"/>
    <w:rsid w:val="00D734D4"/>
    <w:rsid w:val="00D81951"/>
    <w:rsid w:val="00DB3533"/>
    <w:rsid w:val="00DB5229"/>
    <w:rsid w:val="00DE26FF"/>
    <w:rsid w:val="00DF29CB"/>
    <w:rsid w:val="00E02461"/>
    <w:rsid w:val="00E03F60"/>
    <w:rsid w:val="00E11B97"/>
    <w:rsid w:val="00E3169D"/>
    <w:rsid w:val="00E34467"/>
    <w:rsid w:val="00E36939"/>
    <w:rsid w:val="00E37F10"/>
    <w:rsid w:val="00E4458A"/>
    <w:rsid w:val="00E45AA7"/>
    <w:rsid w:val="00E56F30"/>
    <w:rsid w:val="00E57958"/>
    <w:rsid w:val="00E64C0B"/>
    <w:rsid w:val="00E67CF9"/>
    <w:rsid w:val="00E72A15"/>
    <w:rsid w:val="00E75504"/>
    <w:rsid w:val="00E771C5"/>
    <w:rsid w:val="00EB751F"/>
    <w:rsid w:val="00ED0F31"/>
    <w:rsid w:val="00F02F6C"/>
    <w:rsid w:val="00F16005"/>
    <w:rsid w:val="00F24C97"/>
    <w:rsid w:val="00F27D6A"/>
    <w:rsid w:val="00F30D7B"/>
    <w:rsid w:val="00F42593"/>
    <w:rsid w:val="00F43EB6"/>
    <w:rsid w:val="00F51D7C"/>
    <w:rsid w:val="00F57CF6"/>
    <w:rsid w:val="00F74E2C"/>
    <w:rsid w:val="00F93985"/>
    <w:rsid w:val="00F96138"/>
    <w:rsid w:val="00FA40E6"/>
    <w:rsid w:val="00FA4155"/>
    <w:rsid w:val="00FA7A86"/>
    <w:rsid w:val="00FB0C72"/>
    <w:rsid w:val="00FB3154"/>
    <w:rsid w:val="00FB32EB"/>
    <w:rsid w:val="00FC3FF9"/>
    <w:rsid w:val="00FD039C"/>
    <w:rsid w:val="00FD68C0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chartTrackingRefBased/>
  <w15:docId w15:val="{FBA24BD7-7263-43D8-BCD5-3169F9C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agento.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0604-766A-42AF-8EE6-C489502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maia</cp:lastModifiedBy>
  <cp:revision>7</cp:revision>
  <cp:lastPrinted>2022-09-21T12:06:00Z</cp:lastPrinted>
  <dcterms:created xsi:type="dcterms:W3CDTF">2022-09-23T10:12:00Z</dcterms:created>
  <dcterms:modified xsi:type="dcterms:W3CDTF">2022-09-23T10:44:00Z</dcterms:modified>
</cp:coreProperties>
</file>