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8" w:rsidRPr="00F03B13" w:rsidRDefault="00E82978" w:rsidP="00E82978">
      <w:pPr>
        <w:pStyle w:val="ListParagraph"/>
        <w:ind w:left="0"/>
        <w:jc w:val="center"/>
        <w:rPr>
          <w:rFonts w:ascii="Sylfaen" w:hAnsi="Sylfaen"/>
          <w:b/>
          <w:i/>
          <w:sz w:val="24"/>
          <w:szCs w:val="24"/>
          <w:lang w:val="en-US"/>
        </w:rPr>
      </w:pPr>
      <w:r w:rsidRPr="00F03B13">
        <w:rPr>
          <w:rFonts w:ascii="Sylfaen" w:hAnsi="Sylfaen"/>
          <w:b/>
          <w:i/>
          <w:sz w:val="24"/>
          <w:szCs w:val="24"/>
          <w:lang w:val="en-US"/>
        </w:rPr>
        <w:t xml:space="preserve">2017 </w:t>
      </w:r>
      <w:r w:rsidRPr="00F03B13">
        <w:rPr>
          <w:rFonts w:ascii="Sylfaen" w:hAnsi="Sylfaen"/>
          <w:b/>
          <w:i/>
          <w:sz w:val="24"/>
          <w:szCs w:val="24"/>
          <w:lang w:val="ka-GE"/>
        </w:rPr>
        <w:t xml:space="preserve">წლის </w:t>
      </w:r>
      <w:r w:rsidRPr="00F03B13">
        <w:rPr>
          <w:rFonts w:ascii="Sylfaen" w:hAnsi="Sylfaen"/>
          <w:b/>
          <w:i/>
          <w:sz w:val="24"/>
          <w:szCs w:val="24"/>
          <w:lang w:val="en-US"/>
        </w:rPr>
        <w:t xml:space="preserve">I </w:t>
      </w:r>
      <w:r w:rsidRPr="00F03B13">
        <w:rPr>
          <w:rFonts w:ascii="Sylfaen" w:hAnsi="Sylfaen"/>
          <w:b/>
          <w:i/>
          <w:sz w:val="24"/>
          <w:szCs w:val="24"/>
          <w:lang w:val="ka-GE"/>
        </w:rPr>
        <w:t>კვარტალი</w:t>
      </w:r>
    </w:p>
    <w:p w:rsidR="00E82978" w:rsidRPr="00F03B13" w:rsidRDefault="00E82978" w:rsidP="00E82978">
      <w:pPr>
        <w:pStyle w:val="ListParagraph"/>
        <w:ind w:left="0"/>
        <w:jc w:val="both"/>
        <w:rPr>
          <w:rFonts w:ascii="Sylfaen" w:hAnsi="Sylfaen"/>
          <w:b/>
          <w:sz w:val="22"/>
          <w:szCs w:val="22"/>
          <w:lang w:val="en-US"/>
        </w:rPr>
      </w:pPr>
      <w:bookmarkStart w:id="0" w:name="_GoBack"/>
      <w:bookmarkEnd w:id="0"/>
    </w:p>
    <w:p w:rsidR="00E82978" w:rsidRPr="00F03B13" w:rsidRDefault="00E82978" w:rsidP="00E82978">
      <w:pPr>
        <w:pStyle w:val="ListParagraph"/>
        <w:ind w:left="0"/>
        <w:jc w:val="both"/>
        <w:rPr>
          <w:rFonts w:ascii="Sylfaen" w:hAnsi="Sylfaen"/>
          <w:b/>
          <w:i/>
          <w:sz w:val="22"/>
          <w:szCs w:val="22"/>
          <w:lang w:val="ka-GE"/>
        </w:rPr>
      </w:pPr>
      <w:r w:rsidRPr="00F03B13">
        <w:rPr>
          <w:rFonts w:ascii="Sylfaen" w:hAnsi="Sylfaen"/>
          <w:b/>
          <w:i/>
          <w:sz w:val="22"/>
          <w:szCs w:val="22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E82978" w:rsidRPr="00F03B13" w:rsidRDefault="00E82978" w:rsidP="00E82978">
      <w:pPr>
        <w:pStyle w:val="ListParagraph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E82978" w:rsidRPr="00F03B13" w:rsidRDefault="00E82978" w:rsidP="00E82978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i/>
          <w:spacing w:val="20"/>
          <w:sz w:val="22"/>
          <w:szCs w:val="22"/>
          <w:lang w:val="ka-GE"/>
        </w:rPr>
      </w:pPr>
      <w:r w:rsidRPr="00F03B13">
        <w:rPr>
          <w:rFonts w:ascii="Sylfaen" w:hAnsi="Sylfaen"/>
          <w:b/>
          <w:i/>
          <w:spacing w:val="20"/>
          <w:sz w:val="22"/>
          <w:szCs w:val="22"/>
          <w:lang w:val="ka-GE"/>
        </w:rPr>
        <w:t>მოძრავი ქონება</w:t>
      </w:r>
    </w:p>
    <w:p w:rsidR="00E82978" w:rsidRPr="00F03B13" w:rsidRDefault="00E82978" w:rsidP="00E82978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F03B13">
        <w:rPr>
          <w:rFonts w:ascii="Sylfaen" w:hAnsi="Sylfaen"/>
          <w:sz w:val="22"/>
          <w:szCs w:val="22"/>
          <w:lang w:val="ka-GE"/>
        </w:rPr>
        <w:t>აფხაზეთის ავტონომიური რესპუბლიკის მთავრობის საქვეუწყებო დაწესებულება – ადმინისტრაციულ-სამეურნეო სამმართველოს ბალანსზე რიცხული სატრანსპორტო საშუალება TOYOTA LAND CRUISER-100 სახ. ნომრით JQJ-327, 2007 წლის გამოშვება, საიდენტიფიკაციო ნომრით, საწყისი საბალანსო ღირებულებით 72 450,0 ლარი, საბალანსო ღირებულებით გადმოცემის პერიოდისათვის 40 062,40 ლარი, ნარჩენი ღირებულებით 13 140,46 ლარი;</w:t>
      </w:r>
    </w:p>
    <w:p w:rsidR="00E82978" w:rsidRPr="00F03B13" w:rsidRDefault="00E82978" w:rsidP="00E82978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F03B13">
        <w:rPr>
          <w:rFonts w:ascii="Sylfaen" w:hAnsi="Sylfaen"/>
          <w:sz w:val="22"/>
          <w:szCs w:val="22"/>
          <w:lang w:val="ka-GE"/>
        </w:rPr>
        <w:t xml:space="preserve">სამეგრელო-ზემო სვანეთის რეგიონში აფხაზეთის ავტონომიური რესპუბლიკის მთავრობის წარმომადგენლობის ბალანსზე რიცხული ავტომანქანა TOYOTA </w:t>
      </w:r>
      <w:r w:rsidRPr="00F03B13">
        <w:rPr>
          <w:rFonts w:ascii="Sylfaen" w:hAnsi="Sylfaen"/>
          <w:sz w:val="22"/>
          <w:szCs w:val="22"/>
          <w:lang w:val="en-US"/>
        </w:rPr>
        <w:t xml:space="preserve">RAV4 </w:t>
      </w:r>
      <w:r w:rsidRPr="00F03B13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F03B13">
        <w:rPr>
          <w:rFonts w:ascii="Sylfaen" w:hAnsi="Sylfaen"/>
          <w:sz w:val="22"/>
          <w:szCs w:val="22"/>
          <w:lang w:val="en-US"/>
        </w:rPr>
        <w:t>OB033BO</w:t>
      </w:r>
      <w:r w:rsidRPr="00F03B13">
        <w:rPr>
          <w:rFonts w:ascii="Sylfaen" w:hAnsi="Sylfaen"/>
          <w:sz w:val="22"/>
          <w:szCs w:val="22"/>
          <w:lang w:val="ka-GE"/>
        </w:rPr>
        <w:t>, 200</w:t>
      </w:r>
      <w:r w:rsidRPr="00F03B13">
        <w:rPr>
          <w:rFonts w:ascii="Sylfaen" w:hAnsi="Sylfaen"/>
          <w:sz w:val="22"/>
          <w:szCs w:val="22"/>
          <w:lang w:val="en-US"/>
        </w:rPr>
        <w:t>1</w:t>
      </w:r>
      <w:r w:rsidRPr="00F03B13">
        <w:rPr>
          <w:rFonts w:ascii="Sylfaen" w:hAnsi="Sylfaen"/>
          <w:sz w:val="22"/>
          <w:szCs w:val="22"/>
          <w:lang w:val="ka-GE"/>
        </w:rPr>
        <w:t xml:space="preserve"> წლის გამოშვება, სარეგისტრაციო მოწმობის ნომრით </w:t>
      </w:r>
      <w:r w:rsidRPr="00F03B13">
        <w:rPr>
          <w:rFonts w:ascii="Sylfaen" w:hAnsi="Sylfaen"/>
          <w:sz w:val="22"/>
          <w:szCs w:val="22"/>
          <w:lang w:val="en-US"/>
        </w:rPr>
        <w:t>EV0413262</w:t>
      </w:r>
      <w:r w:rsidRPr="00F03B13">
        <w:rPr>
          <w:rFonts w:ascii="Sylfaen" w:hAnsi="Sylfaen"/>
          <w:sz w:val="22"/>
          <w:szCs w:val="22"/>
          <w:lang w:val="ka-GE"/>
        </w:rPr>
        <w:t xml:space="preserve">, საწყისი საბალანსო ღირებულებით </w:t>
      </w:r>
      <w:r w:rsidRPr="00F03B13">
        <w:rPr>
          <w:rFonts w:ascii="Sylfaen" w:hAnsi="Sylfaen"/>
          <w:sz w:val="22"/>
          <w:szCs w:val="22"/>
          <w:lang w:val="en-US"/>
        </w:rPr>
        <w:t>19</w:t>
      </w:r>
      <w:r w:rsidRPr="00F03B13">
        <w:rPr>
          <w:rFonts w:ascii="Sylfaen" w:hAnsi="Sylfaen"/>
          <w:sz w:val="22"/>
          <w:szCs w:val="22"/>
          <w:lang w:val="ka-GE"/>
        </w:rPr>
        <w:t xml:space="preserve"> </w:t>
      </w:r>
      <w:r w:rsidRPr="00F03B13">
        <w:rPr>
          <w:rFonts w:ascii="Sylfaen" w:hAnsi="Sylfaen"/>
          <w:sz w:val="22"/>
          <w:szCs w:val="22"/>
          <w:lang w:val="en-US"/>
        </w:rPr>
        <w:t>000</w:t>
      </w:r>
      <w:r w:rsidRPr="00F03B13">
        <w:rPr>
          <w:rFonts w:ascii="Sylfaen" w:hAnsi="Sylfaen"/>
          <w:sz w:val="22"/>
          <w:szCs w:val="22"/>
          <w:lang w:val="ka-GE"/>
        </w:rPr>
        <w:t xml:space="preserve">,0 ლარი, ნარჩენი ღირებულებით </w:t>
      </w:r>
      <w:r w:rsidRPr="00F03B13">
        <w:rPr>
          <w:rFonts w:ascii="Sylfaen" w:hAnsi="Sylfaen"/>
          <w:sz w:val="22"/>
          <w:szCs w:val="22"/>
          <w:lang w:val="en-US"/>
        </w:rPr>
        <w:t>0,0</w:t>
      </w:r>
      <w:r w:rsidRPr="00F03B13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E82978" w:rsidRPr="00F03B13" w:rsidRDefault="00E82978" w:rsidP="00E82978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ka-GE"/>
        </w:rPr>
      </w:pPr>
      <w:r w:rsidRPr="00F03B13">
        <w:rPr>
          <w:rFonts w:ascii="Sylfaen" w:hAnsi="Sylfaen"/>
          <w:sz w:val="22"/>
          <w:szCs w:val="22"/>
          <w:lang w:val="ka-GE"/>
        </w:rPr>
        <w:t xml:space="preserve">აფხაზეთის ავტონომიური რესპუბლიკის უმაღლესი საბჭოს ბალანსზე რიცხული ავტოსატრანსპორტო საშუალება ნისან პესფაინტერი, სახ. ნომრით </w:t>
      </w:r>
      <w:r w:rsidRPr="00F03B13">
        <w:rPr>
          <w:rFonts w:ascii="Sylfaen" w:hAnsi="Sylfaen"/>
          <w:sz w:val="22"/>
          <w:szCs w:val="22"/>
          <w:lang w:val="en-US"/>
        </w:rPr>
        <w:t>CAA104</w:t>
      </w:r>
      <w:r w:rsidRPr="00F03B13">
        <w:rPr>
          <w:rFonts w:ascii="Sylfaen" w:hAnsi="Sylfaen"/>
          <w:sz w:val="22"/>
          <w:szCs w:val="22"/>
          <w:lang w:val="ka-GE"/>
        </w:rPr>
        <w:t xml:space="preserve">, </w:t>
      </w:r>
      <w:r w:rsidRPr="00F03B13">
        <w:rPr>
          <w:rFonts w:ascii="Sylfaen" w:hAnsi="Sylfaen"/>
          <w:sz w:val="22"/>
          <w:szCs w:val="22"/>
          <w:lang w:val="en-US"/>
        </w:rPr>
        <w:t>1997</w:t>
      </w:r>
      <w:r w:rsidRPr="00F03B13">
        <w:rPr>
          <w:rFonts w:ascii="Sylfaen" w:hAnsi="Sylfaen"/>
          <w:sz w:val="22"/>
          <w:szCs w:val="22"/>
          <w:lang w:val="ka-GE"/>
        </w:rPr>
        <w:t xml:space="preserve"> წლის გამოშვება, საინდენტიფიკაციო ნომრით №J</w:t>
      </w:r>
      <w:r w:rsidRPr="00F03B13">
        <w:rPr>
          <w:rFonts w:ascii="Sylfaen" w:hAnsi="Sylfaen"/>
          <w:sz w:val="22"/>
          <w:szCs w:val="22"/>
          <w:lang w:val="en-US"/>
        </w:rPr>
        <w:t>N8ARD</w:t>
      </w:r>
      <w:r w:rsidRPr="00F03B13">
        <w:rPr>
          <w:rFonts w:ascii="Sylfaen" w:hAnsi="Sylfaen"/>
          <w:sz w:val="22"/>
          <w:szCs w:val="22"/>
          <w:lang w:val="ka-GE"/>
        </w:rPr>
        <w:t>5</w:t>
      </w:r>
      <w:r w:rsidRPr="00F03B13">
        <w:rPr>
          <w:rFonts w:ascii="Sylfaen" w:hAnsi="Sylfaen"/>
          <w:sz w:val="22"/>
          <w:szCs w:val="22"/>
          <w:lang w:val="en-US"/>
        </w:rPr>
        <w:t>Y7VWL55968</w:t>
      </w:r>
      <w:r w:rsidRPr="00F03B13">
        <w:rPr>
          <w:rFonts w:ascii="Sylfaen" w:hAnsi="Sylfaen"/>
          <w:sz w:val="22"/>
          <w:szCs w:val="22"/>
          <w:lang w:val="ka-GE"/>
        </w:rPr>
        <w:t xml:space="preserve">, საწყისი საბალანსო ღირებულებით </w:t>
      </w:r>
      <w:r w:rsidRPr="00F03B13">
        <w:rPr>
          <w:rFonts w:ascii="Sylfaen" w:hAnsi="Sylfaen"/>
          <w:sz w:val="22"/>
          <w:szCs w:val="22"/>
          <w:lang w:val="en-US"/>
        </w:rPr>
        <w:t>15 941</w:t>
      </w:r>
      <w:r w:rsidRPr="00F03B13">
        <w:rPr>
          <w:rFonts w:ascii="Sylfaen" w:hAnsi="Sylfaen"/>
          <w:sz w:val="22"/>
          <w:szCs w:val="22"/>
          <w:lang w:val="ka-GE"/>
        </w:rPr>
        <w:t>,</w:t>
      </w:r>
      <w:r w:rsidRPr="00F03B13">
        <w:rPr>
          <w:rFonts w:ascii="Sylfaen" w:hAnsi="Sylfaen"/>
          <w:sz w:val="22"/>
          <w:szCs w:val="22"/>
          <w:lang w:val="en-US"/>
        </w:rPr>
        <w:t>21</w:t>
      </w:r>
      <w:r w:rsidRPr="00F03B13">
        <w:rPr>
          <w:rFonts w:ascii="Sylfaen" w:hAnsi="Sylfaen"/>
          <w:sz w:val="22"/>
          <w:szCs w:val="22"/>
          <w:lang w:val="ka-GE"/>
        </w:rPr>
        <w:t xml:space="preserve"> ლარი, ნარჩენი ღირებულებით </w:t>
      </w:r>
      <w:r w:rsidRPr="00F03B13">
        <w:rPr>
          <w:rFonts w:ascii="Sylfaen" w:hAnsi="Sylfaen"/>
          <w:sz w:val="22"/>
          <w:szCs w:val="22"/>
          <w:lang w:val="en-US"/>
        </w:rPr>
        <w:t>1 657,85</w:t>
      </w:r>
      <w:r w:rsidR="00F560A7">
        <w:rPr>
          <w:rFonts w:ascii="Sylfaen" w:hAnsi="Sylfaen"/>
          <w:sz w:val="22"/>
          <w:szCs w:val="22"/>
          <w:lang w:val="en-US"/>
        </w:rPr>
        <w:t xml:space="preserve"> </w:t>
      </w:r>
      <w:r w:rsidRPr="00F03B13">
        <w:rPr>
          <w:rFonts w:ascii="Sylfaen" w:hAnsi="Sylfaen"/>
          <w:sz w:val="22"/>
          <w:szCs w:val="22"/>
          <w:lang w:val="ka-GE"/>
        </w:rPr>
        <w:t>ლარი</w:t>
      </w:r>
      <w:r w:rsidRPr="00F03B13">
        <w:rPr>
          <w:rFonts w:ascii="Sylfaen" w:hAnsi="Sylfaen"/>
          <w:sz w:val="22"/>
          <w:szCs w:val="22"/>
          <w:lang w:val="en-US"/>
        </w:rPr>
        <w:t>.</w:t>
      </w:r>
    </w:p>
    <w:p w:rsidR="00A602D7" w:rsidRPr="00F03B13" w:rsidRDefault="00E82978">
      <w:r w:rsidRPr="00F03B13">
        <w:t xml:space="preserve"> </w:t>
      </w:r>
    </w:p>
    <w:sectPr w:rsidR="00A602D7" w:rsidRPr="00F03B13" w:rsidSect="00A60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D26"/>
    <w:multiLevelType w:val="hybridMultilevel"/>
    <w:tmpl w:val="43F6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2978"/>
    <w:rsid w:val="004E2B21"/>
    <w:rsid w:val="009173BB"/>
    <w:rsid w:val="00A602D7"/>
    <w:rsid w:val="00E82978"/>
    <w:rsid w:val="00F03B13"/>
    <w:rsid w:val="00F5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newAPS1</cp:lastModifiedBy>
  <cp:revision>6</cp:revision>
  <dcterms:created xsi:type="dcterms:W3CDTF">2017-11-17T08:41:00Z</dcterms:created>
  <dcterms:modified xsi:type="dcterms:W3CDTF">2017-11-17T08:46:00Z</dcterms:modified>
</cp:coreProperties>
</file>